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7A4" w:rsidRPr="001310AA" w:rsidRDefault="004E17A4" w:rsidP="004E17A4">
      <w:pPr>
        <w:rPr>
          <w:rFonts w:asciiTheme="majorBidi" w:hAnsiTheme="majorBidi" w:cstheme="majorBidi"/>
          <w:sz w:val="22"/>
          <w:szCs w:val="22"/>
        </w:rPr>
      </w:pPr>
    </w:p>
    <w:p w:rsidR="00BB27D0" w:rsidRPr="001310AA" w:rsidRDefault="00BB27D0" w:rsidP="00BB27D0">
      <w:pPr>
        <w:rPr>
          <w:rFonts w:asciiTheme="majorBidi" w:hAnsiTheme="majorBidi" w:cstheme="majorBidi"/>
          <w:sz w:val="22"/>
          <w:szCs w:val="22"/>
        </w:rPr>
      </w:pPr>
    </w:p>
    <w:p w:rsidR="00BB27D0" w:rsidRPr="001310AA" w:rsidRDefault="00BB27D0" w:rsidP="00BB27D0">
      <w:pPr>
        <w:rPr>
          <w:rFonts w:asciiTheme="majorBidi" w:hAnsiTheme="majorBidi" w:cstheme="majorBidi"/>
          <w:sz w:val="22"/>
          <w:szCs w:val="22"/>
        </w:rPr>
      </w:pPr>
    </w:p>
    <w:p w:rsidR="00BB27D0" w:rsidRPr="001310AA" w:rsidRDefault="00BB27D0" w:rsidP="00BB27D0">
      <w:pPr>
        <w:rPr>
          <w:rFonts w:asciiTheme="majorBidi" w:hAnsiTheme="majorBidi" w:cstheme="majorBidi"/>
          <w:sz w:val="22"/>
          <w:szCs w:val="22"/>
        </w:rPr>
      </w:pPr>
    </w:p>
    <w:p w:rsidR="00BB27D0" w:rsidRDefault="00BB27D0" w:rsidP="00BB27D0">
      <w:pPr>
        <w:pStyle w:val="Header"/>
        <w:bidi/>
        <w:rPr>
          <w:rtl/>
        </w:rPr>
      </w:pPr>
      <w:bookmarkStart w:id="0" w:name="_Toc294526486"/>
      <w:r w:rsidRPr="003477FE">
        <w:rPr>
          <w:noProof/>
          <w:rtl/>
        </w:rPr>
        <w:drawing>
          <wp:anchor distT="0" distB="0" distL="114300" distR="114300" simplePos="0" relativeHeight="251651584" behindDoc="0" locked="0" layoutInCell="1" allowOverlap="1">
            <wp:simplePos x="0" y="0"/>
            <wp:positionH relativeFrom="column">
              <wp:posOffset>-447675</wp:posOffset>
            </wp:positionH>
            <wp:positionV relativeFrom="paragraph">
              <wp:posOffset>-410210</wp:posOffset>
            </wp:positionV>
            <wp:extent cx="616585" cy="782955"/>
            <wp:effectExtent l="0" t="0" r="0" b="0"/>
            <wp:wrapNone/>
            <wp:docPr id="19" name="صورة 2" descr="uq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descr="uqudent"/>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6585" cy="782955"/>
                    </a:xfrm>
                    <a:prstGeom prst="rect">
                      <a:avLst/>
                    </a:prstGeom>
                    <a:noFill/>
                    <a:extLst/>
                  </pic:spPr>
                </pic:pic>
              </a:graphicData>
            </a:graphic>
          </wp:anchor>
        </w:drawing>
      </w:r>
      <w:r w:rsidR="00C508E9">
        <w:rPr>
          <w:noProof/>
          <w:rtl/>
        </w:rPr>
        <w:pict>
          <v:shapetype id="_x0000_t202" coordsize="21600,21600" o:spt="202" path="m,l,21600r21600,l21600,xe">
            <v:stroke joinstyle="miter"/>
            <v:path gradientshapeok="t" o:connecttype="rect"/>
          </v:shapetype>
          <v:shape id="Text Box 16" o:spid="_x0000_s1026" type="#_x0000_t202" style="position:absolute;left:0;text-align:left;margin-left:14.6pt;margin-top:-38.85pt;width:156.75pt;height:69pt;flip:x;z-index:2516608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" stroked="f">
            <v:textbox>
              <w:txbxContent>
                <w:p w:rsidR="003801AB" w:rsidRPr="00EE51BA" w:rsidRDefault="003801AB" w:rsidP="00BB27D0">
                  <w:pPr>
                    <w:jc w:val="center"/>
                    <w:rPr>
                      <w:rFonts w:cs="AL-Mateen"/>
                      <w:b/>
                      <w:bCs/>
                    </w:rPr>
                  </w:pPr>
                  <w:proofErr w:type="gramStart"/>
                  <w:r w:rsidRPr="00EE51BA">
                    <w:rPr>
                      <w:rFonts w:cs="AL-Mateen"/>
                      <w:b/>
                      <w:bCs/>
                    </w:rPr>
                    <w:t>Umm  Al</w:t>
                  </w:r>
                  <w:proofErr w:type="gramEnd"/>
                  <w:r w:rsidRPr="00EE51BA">
                    <w:rPr>
                      <w:rFonts w:cs="AL-Mateen"/>
                      <w:b/>
                      <w:bCs/>
                    </w:rPr>
                    <w:t>-</w:t>
                  </w:r>
                  <w:proofErr w:type="spellStart"/>
                  <w:r w:rsidRPr="00EE51BA">
                    <w:rPr>
                      <w:rFonts w:cs="AL-Mateen"/>
                      <w:b/>
                      <w:bCs/>
                    </w:rPr>
                    <w:t>Qura</w:t>
                  </w:r>
                  <w:proofErr w:type="spellEnd"/>
                  <w:r w:rsidRPr="00EE51BA">
                    <w:rPr>
                      <w:rFonts w:cs="AL-Mateen"/>
                      <w:b/>
                      <w:bCs/>
                    </w:rPr>
                    <w:t xml:space="preserve"> University</w:t>
                  </w:r>
                </w:p>
                <w:p w:rsidR="003801AB" w:rsidRDefault="003801AB" w:rsidP="00BB27D0">
                  <w:pPr>
                    <w:jc w:val="center"/>
                    <w:rPr>
                      <w:rFonts w:cs="AL-Mateen"/>
                      <w:b/>
                      <w:bCs/>
                    </w:rPr>
                  </w:pPr>
                  <w:r w:rsidRPr="00EE51BA">
                    <w:rPr>
                      <w:rFonts w:cs="AL-Mateen"/>
                      <w:b/>
                      <w:bCs/>
                    </w:rPr>
                    <w:t>Faculty of Dentistry</w:t>
                  </w:r>
                </w:p>
                <w:p w:rsidR="003801AB" w:rsidRPr="00277793" w:rsidRDefault="003801AB" w:rsidP="00BB27D0">
                  <w:pPr>
                    <w:spacing w:line="192" w:lineRule="auto"/>
                    <w:jc w:val="center"/>
                    <w:rPr>
                      <w:rFonts w:cs="AL-Mateen"/>
                      <w:b/>
                      <w:bCs/>
                      <w:sz w:val="20"/>
                      <w:szCs w:val="20"/>
                    </w:rPr>
                  </w:pPr>
                  <w:r>
                    <w:rPr>
                      <w:rFonts w:cs="AL-Mateen"/>
                      <w:b/>
                      <w:bCs/>
                      <w:sz w:val="20"/>
                      <w:szCs w:val="20"/>
                    </w:rPr>
                    <w:t>Vice Deanship                                       of Academic Development          &amp; Community Service</w:t>
                  </w:r>
                </w:p>
                <w:p w:rsidR="003801AB" w:rsidRPr="00EE51BA" w:rsidRDefault="003801AB" w:rsidP="00BB27D0">
                  <w:pPr>
                    <w:spacing w:line="192" w:lineRule="auto"/>
                    <w:jc w:val="center"/>
                    <w:rPr>
                      <w:rFonts w:cs="AL-Mateen"/>
                      <w:b/>
                      <w:bCs/>
                    </w:rPr>
                  </w:pPr>
                </w:p>
              </w:txbxContent>
            </v:textbox>
          </v:shape>
        </w:pict>
      </w:r>
      <w:r w:rsidR="00C508E9">
        <w:rPr>
          <w:noProof/>
          <w:rtl/>
        </w:rPr>
        <w:pict>
          <v:shape id="Text Box 17" o:spid="_x0000_s1027" type="#_x0000_t202" style="position:absolute;left:0;text-align:left;margin-left:172.35pt;margin-top:0;width:177.85pt;height:51.05pt;flip:x;z-index:25166182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" filled="f" stroked="f">
            <v:textbox>
              <w:txbxContent>
                <w:p w:rsidR="003801AB" w:rsidRDefault="003801AB" w:rsidP="00BB27D0">
                  <w:pPr>
                    <w:bidi/>
                    <w:jc w:val="center"/>
                    <w:rPr>
                      <w:rFonts w:cs="mohammad bold art 1"/>
                      <w:rtl/>
                    </w:rPr>
                  </w:pPr>
                  <w:r>
                    <w:rPr>
                      <w:rFonts w:cs="mohammad bold art 1" w:hint="cs"/>
                      <w:rtl/>
                    </w:rPr>
                    <w:t>وحدة تطوير المناهج</w:t>
                  </w:r>
                </w:p>
                <w:p w:rsidR="003801AB" w:rsidRDefault="003801AB" w:rsidP="00BB27D0">
                  <w:pPr>
                    <w:jc w:val="center"/>
                  </w:pPr>
                  <w:r>
                    <w:rPr>
                      <w:rFonts w:asciiTheme="majorBidi" w:hAnsiTheme="majorBidi" w:cstheme="majorBidi"/>
                      <w:b/>
                      <w:bCs/>
                    </w:rPr>
                    <w:t>Curriculum</w:t>
                  </w:r>
                  <w:r w:rsidRPr="00DA17C8">
                    <w:rPr>
                      <w:rFonts w:asciiTheme="majorBidi" w:hAnsiTheme="majorBidi" w:cstheme="majorBidi"/>
                      <w:b/>
                      <w:bCs/>
                    </w:rPr>
                    <w:t xml:space="preserve"> </w:t>
                  </w:r>
                  <w:r>
                    <w:rPr>
                      <w:rFonts w:asciiTheme="majorBidi" w:hAnsiTheme="majorBidi" w:cstheme="majorBidi"/>
                      <w:b/>
                      <w:bCs/>
                    </w:rPr>
                    <w:t xml:space="preserve">Development </w:t>
                  </w:r>
                  <w:r w:rsidRPr="00DA17C8">
                    <w:rPr>
                      <w:rFonts w:asciiTheme="majorBidi" w:hAnsiTheme="majorBidi" w:cstheme="majorBidi"/>
                      <w:b/>
                      <w:bCs/>
                    </w:rPr>
                    <w:t>Unit</w:t>
                  </w:r>
                </w:p>
              </w:txbxContent>
            </v:textbox>
            <w10:wrap type="square"/>
          </v:shape>
        </w:pict>
      </w:r>
      <w:r w:rsidR="00C508E9">
        <w:rPr>
          <w:noProof/>
          <w:rtl/>
        </w:rPr>
        <w:pict>
          <v:shape id="Text Box 18" o:spid="_x0000_s1028" type="#_x0000_t202" style="position:absolute;left:0;text-align:left;margin-left:358.75pt;margin-top:-38.4pt;width:122.05pt;height:62.25pt;flip:x;z-index:2516597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" stroked="f">
            <v:textbox>
              <w:txbxContent>
                <w:p w:rsidR="003801AB" w:rsidRPr="00C84C30" w:rsidRDefault="003801AB" w:rsidP="00BB27D0">
                  <w:pPr>
                    <w:jc w:val="center"/>
                    <w:rPr>
                      <w:rFonts w:cstheme="minorHAnsi"/>
                      <w:b/>
                      <w:bCs/>
                    </w:rPr>
                  </w:pPr>
                  <w:r w:rsidRPr="00C84C30">
                    <w:rPr>
                      <w:rFonts w:ascii="Arial" w:hAnsi="Arial" w:cs="Arial" w:hint="cs"/>
                      <w:b/>
                      <w:bCs/>
                      <w:rtl/>
                    </w:rPr>
                    <w:t>جامع</w:t>
                  </w:r>
                  <w:r>
                    <w:rPr>
                      <w:rFonts w:ascii="Arial" w:hAnsi="Arial" w:cs="Arial" w:hint="cs"/>
                      <w:b/>
                      <w:bCs/>
                      <w:rtl/>
                    </w:rPr>
                    <w:t>ــ</w:t>
                  </w:r>
                  <w:r w:rsidRPr="00C84C30">
                    <w:rPr>
                      <w:rFonts w:ascii="Arial" w:hAnsi="Arial" w:cs="Arial" w:hint="cs"/>
                      <w:b/>
                      <w:bCs/>
                      <w:rtl/>
                    </w:rPr>
                    <w:t>ة</w:t>
                  </w:r>
                  <w:r w:rsidRPr="00C84C30">
                    <w:rPr>
                      <w:rFonts w:cstheme="minorHAnsi"/>
                      <w:b/>
                      <w:bCs/>
                      <w:rtl/>
                    </w:rPr>
                    <w:t xml:space="preserve"> </w:t>
                  </w:r>
                  <w:r w:rsidRPr="00C84C30">
                    <w:rPr>
                      <w:rFonts w:ascii="Arial" w:hAnsi="Arial" w:cs="Arial" w:hint="cs"/>
                      <w:b/>
                      <w:bCs/>
                      <w:rtl/>
                    </w:rPr>
                    <w:t>أم</w:t>
                  </w:r>
                  <w:r w:rsidRPr="00C84C30">
                    <w:rPr>
                      <w:rFonts w:cstheme="minorHAnsi"/>
                      <w:b/>
                      <w:bCs/>
                      <w:rtl/>
                    </w:rPr>
                    <w:t xml:space="preserve"> </w:t>
                  </w:r>
                  <w:r w:rsidRPr="00C84C30">
                    <w:rPr>
                      <w:rFonts w:ascii="Arial" w:hAnsi="Arial" w:cs="Arial" w:hint="cs"/>
                      <w:b/>
                      <w:bCs/>
                      <w:rtl/>
                    </w:rPr>
                    <w:t>الق</w:t>
                  </w:r>
                  <w:r>
                    <w:rPr>
                      <w:rFonts w:ascii="Arial" w:hAnsi="Arial" w:cs="Arial" w:hint="cs"/>
                      <w:b/>
                      <w:bCs/>
                      <w:rtl/>
                    </w:rPr>
                    <w:t>ــ</w:t>
                  </w:r>
                  <w:r w:rsidRPr="00C84C30">
                    <w:rPr>
                      <w:rFonts w:ascii="Arial" w:hAnsi="Arial" w:cs="Arial" w:hint="cs"/>
                      <w:b/>
                      <w:bCs/>
                      <w:rtl/>
                    </w:rPr>
                    <w:t>رى</w:t>
                  </w:r>
                </w:p>
                <w:p w:rsidR="003801AB" w:rsidRDefault="003801AB" w:rsidP="00BB27D0">
                  <w:pPr>
                    <w:jc w:val="center"/>
                    <w:rPr>
                      <w:rFonts w:ascii="Arial" w:hAnsi="Arial" w:cs="Arial"/>
                      <w:b/>
                      <w:bCs/>
                      <w:rtl/>
                    </w:rPr>
                  </w:pPr>
                  <w:r w:rsidRPr="00C84C30">
                    <w:rPr>
                      <w:rFonts w:ascii="Arial" w:hAnsi="Arial" w:cs="Arial" w:hint="cs"/>
                      <w:b/>
                      <w:bCs/>
                      <w:rtl/>
                    </w:rPr>
                    <w:t>كلية</w:t>
                  </w:r>
                  <w:r w:rsidRPr="00C84C30">
                    <w:rPr>
                      <w:rFonts w:cstheme="minorHAnsi"/>
                      <w:b/>
                      <w:bCs/>
                      <w:rtl/>
                    </w:rPr>
                    <w:t xml:space="preserve"> </w:t>
                  </w:r>
                  <w:r w:rsidRPr="00C84C30">
                    <w:rPr>
                      <w:rFonts w:ascii="Arial" w:hAnsi="Arial" w:cs="Arial" w:hint="cs"/>
                      <w:b/>
                      <w:bCs/>
                      <w:rtl/>
                    </w:rPr>
                    <w:t>طب</w:t>
                  </w:r>
                  <w:r w:rsidRPr="00C84C30">
                    <w:rPr>
                      <w:rFonts w:cstheme="minorHAnsi"/>
                      <w:b/>
                      <w:bCs/>
                      <w:rtl/>
                    </w:rPr>
                    <w:t xml:space="preserve"> </w:t>
                  </w:r>
                  <w:r w:rsidRPr="00C84C30">
                    <w:rPr>
                      <w:rFonts w:ascii="Arial" w:hAnsi="Arial" w:cs="Arial" w:hint="cs"/>
                      <w:b/>
                      <w:bCs/>
                      <w:rtl/>
                    </w:rPr>
                    <w:t>الأسنان</w:t>
                  </w:r>
                </w:p>
                <w:p w:rsidR="003801AB" w:rsidRPr="00BB36C8" w:rsidRDefault="003801AB" w:rsidP="00BB27D0">
                  <w:pPr>
                    <w:jc w:val="center"/>
                    <w:rPr>
                      <w:rFonts w:ascii="Arial" w:hAnsi="Arial" w:cs="Arial"/>
                      <w:b/>
                      <w:bCs/>
                      <w:rtl/>
                    </w:rPr>
                  </w:pPr>
                  <w:r>
                    <w:rPr>
                      <w:rFonts w:ascii="Arial" w:hAnsi="Arial" w:hint="cs"/>
                      <w:b/>
                      <w:bCs/>
                      <w:sz w:val="20"/>
                      <w:szCs w:val="20"/>
                      <w:rtl/>
                    </w:rPr>
                    <w:t>وكالة الكلية للتطوير الأكاديمي وخدمة المجتمع</w:t>
                  </w:r>
                </w:p>
                <w:p w:rsidR="003801AB" w:rsidRPr="00B77FA3" w:rsidRDefault="003801AB" w:rsidP="00BB27D0">
                  <w:pPr>
                    <w:spacing w:line="192" w:lineRule="auto"/>
                    <w:jc w:val="right"/>
                  </w:pPr>
                </w:p>
              </w:txbxContent>
            </v:textbox>
          </v:shape>
        </w:pict>
      </w:r>
      <w:r w:rsidRPr="003477FE">
        <w:rPr>
          <w:noProof/>
          <w:rtl/>
        </w:rPr>
        <w:drawing>
          <wp:anchor distT="0" distB="0" distL="114300" distR="114300" simplePos="0" relativeHeight="251650560" behindDoc="0" locked="0" layoutInCell="1" allowOverlap="1">
            <wp:simplePos x="0" y="0"/>
            <wp:positionH relativeFrom="column">
              <wp:posOffset>6094730</wp:posOffset>
            </wp:positionH>
            <wp:positionV relativeFrom="paragraph">
              <wp:posOffset>-561340</wp:posOffset>
            </wp:positionV>
            <wp:extent cx="658495" cy="922020"/>
            <wp:effectExtent l="0" t="0" r="0" b="0"/>
            <wp:wrapNone/>
            <wp:docPr id="20" name="صورة 1" descr="u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descr="uqu"/>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3827" r="25069"/>
                    <a:stretch>
                      <a:fillRect/>
                    </a:stretch>
                  </pic:blipFill>
                  <pic:spPr bwMode="auto">
                    <a:xfrm>
                      <a:off x="0" y="0"/>
                      <a:ext cx="658495" cy="92202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p>
    <w:p w:rsidR="00BB27D0" w:rsidRDefault="00BB27D0" w:rsidP="00BB27D0">
      <w:pPr>
        <w:pStyle w:val="Heading3"/>
        <w:jc w:val="left"/>
        <w:rPr>
          <w:rFonts w:asciiTheme="minorBidi" w:hAnsiTheme="minorBidi" w:cstheme="minorBidi"/>
          <w:sz w:val="22"/>
          <w:szCs w:val="22"/>
        </w:rPr>
      </w:pPr>
    </w:p>
    <w:bookmarkEnd w:id="0"/>
    <w:p w:rsidR="00BB27D0" w:rsidRDefault="00BB27D0" w:rsidP="00BB27D0">
      <w:pPr>
        <w:pStyle w:val="Heading3"/>
        <w:jc w:val="left"/>
        <w:rPr>
          <w:rFonts w:asciiTheme="minorBidi" w:hAnsiTheme="minorBidi" w:cstheme="minorBidi"/>
          <w:sz w:val="22"/>
          <w:szCs w:val="22"/>
        </w:rPr>
      </w:pPr>
    </w:p>
    <w:p w:rsidR="00BB27D0" w:rsidRDefault="00BB27D0" w:rsidP="00BB27D0"/>
    <w:p w:rsidR="00BB27D0" w:rsidRPr="00C42A62" w:rsidRDefault="00BB27D0" w:rsidP="00BB27D0">
      <w:pPr>
        <w:rPr>
          <w:sz w:val="22"/>
          <w:szCs w:val="22"/>
        </w:rPr>
      </w:pPr>
    </w:p>
    <w:p w:rsidR="00BB27D0" w:rsidRPr="00C42A62" w:rsidRDefault="00BB27D0" w:rsidP="00BB27D0">
      <w:pPr>
        <w:rPr>
          <w:sz w:val="22"/>
          <w:szCs w:val="22"/>
        </w:rPr>
      </w:pPr>
    </w:p>
    <w:p w:rsidR="00BB27D0" w:rsidRPr="00C42A62" w:rsidRDefault="00BB27D0" w:rsidP="00BB27D0">
      <w:pPr>
        <w:rPr>
          <w:sz w:val="22"/>
          <w:szCs w:val="22"/>
        </w:rPr>
      </w:pPr>
    </w:p>
    <w:p w:rsidR="00BB27D0" w:rsidRPr="00C42A62" w:rsidRDefault="00BB27D0" w:rsidP="00BB27D0">
      <w:pPr>
        <w:rPr>
          <w:sz w:val="22"/>
          <w:szCs w:val="22"/>
        </w:rPr>
      </w:pPr>
    </w:p>
    <w:p w:rsidR="00BB27D0" w:rsidRPr="00C42A62" w:rsidRDefault="00BB27D0" w:rsidP="00BB27D0">
      <w:pPr>
        <w:jc w:val="center"/>
        <w:rPr>
          <w:b/>
          <w:sz w:val="22"/>
          <w:szCs w:val="22"/>
        </w:rPr>
      </w:pPr>
      <w:r w:rsidRPr="00C42A62">
        <w:rPr>
          <w:b/>
          <w:sz w:val="22"/>
          <w:szCs w:val="22"/>
        </w:rPr>
        <w:t>Kingdom of Saudi Arabia</w:t>
      </w:r>
    </w:p>
    <w:p w:rsidR="00BB27D0" w:rsidRPr="00C42A62" w:rsidRDefault="00BB27D0" w:rsidP="00BB27D0">
      <w:pPr>
        <w:jc w:val="center"/>
        <w:rPr>
          <w:b/>
          <w:sz w:val="22"/>
          <w:szCs w:val="22"/>
        </w:rPr>
      </w:pPr>
    </w:p>
    <w:p w:rsidR="00BB27D0" w:rsidRPr="00C42A62" w:rsidRDefault="00BB27D0" w:rsidP="00BB27D0">
      <w:pPr>
        <w:jc w:val="center"/>
        <w:rPr>
          <w:b/>
          <w:sz w:val="22"/>
          <w:szCs w:val="22"/>
        </w:rPr>
      </w:pPr>
      <w:r w:rsidRPr="00C42A62">
        <w:rPr>
          <w:b/>
          <w:sz w:val="22"/>
          <w:szCs w:val="22"/>
        </w:rPr>
        <w:t>The National Commission for Academic Accreditation &amp; Assessment</w:t>
      </w:r>
    </w:p>
    <w:p w:rsidR="00BB27D0" w:rsidRPr="00C42A62" w:rsidRDefault="00BB27D0" w:rsidP="00BB27D0">
      <w:pPr>
        <w:jc w:val="center"/>
        <w:rPr>
          <w:b/>
          <w:sz w:val="22"/>
          <w:szCs w:val="22"/>
        </w:rPr>
      </w:pPr>
    </w:p>
    <w:p w:rsidR="00BB27D0" w:rsidRPr="00C42A62" w:rsidRDefault="00BB27D0" w:rsidP="00BB27D0">
      <w:pPr>
        <w:jc w:val="center"/>
        <w:rPr>
          <w:b/>
          <w:sz w:val="22"/>
          <w:szCs w:val="22"/>
        </w:rPr>
      </w:pPr>
    </w:p>
    <w:p w:rsidR="00BB27D0" w:rsidRPr="00C42A62" w:rsidRDefault="00BB27D0" w:rsidP="00BB27D0">
      <w:pPr>
        <w:jc w:val="center"/>
        <w:rPr>
          <w:b/>
          <w:sz w:val="22"/>
          <w:szCs w:val="22"/>
        </w:rPr>
      </w:pPr>
    </w:p>
    <w:p w:rsidR="00BB27D0" w:rsidRPr="00C42A62" w:rsidRDefault="00BB27D0" w:rsidP="00BB27D0">
      <w:pPr>
        <w:jc w:val="center"/>
        <w:rPr>
          <w:b/>
          <w:sz w:val="22"/>
          <w:szCs w:val="22"/>
        </w:rPr>
      </w:pPr>
      <w:r w:rsidRPr="00C42A62">
        <w:rPr>
          <w:b/>
          <w:sz w:val="22"/>
          <w:szCs w:val="22"/>
        </w:rPr>
        <w:t>Course Specifications</w:t>
      </w:r>
    </w:p>
    <w:p w:rsidR="00BB27D0" w:rsidRPr="00C42A62" w:rsidRDefault="00BB27D0" w:rsidP="00BB27D0">
      <w:pPr>
        <w:jc w:val="center"/>
        <w:rPr>
          <w:b/>
          <w:sz w:val="22"/>
          <w:szCs w:val="22"/>
        </w:rPr>
      </w:pPr>
      <w:r w:rsidRPr="00C42A62">
        <w:rPr>
          <w:b/>
          <w:sz w:val="22"/>
          <w:szCs w:val="22"/>
        </w:rPr>
        <w:t>(CS)</w:t>
      </w:r>
    </w:p>
    <w:p w:rsidR="00BB27D0" w:rsidRDefault="00BB27D0" w:rsidP="00BB27D0">
      <w:pPr>
        <w:jc w:val="center"/>
        <w:rPr>
          <w:b/>
          <w:sz w:val="22"/>
          <w:szCs w:val="22"/>
        </w:rPr>
      </w:pPr>
    </w:p>
    <w:p w:rsidR="00BB27D0" w:rsidRDefault="00BB27D0" w:rsidP="00174811">
      <w:pPr>
        <w:rPr>
          <w:b/>
          <w:sz w:val="22"/>
          <w:szCs w:val="22"/>
        </w:rPr>
      </w:pPr>
    </w:p>
    <w:p w:rsidR="00BB27D0" w:rsidRPr="00C42A62" w:rsidRDefault="00BB27D0" w:rsidP="00BB27D0">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624"/>
        <w:gridCol w:w="2935"/>
      </w:tblGrid>
      <w:tr w:rsidR="00174811" w:rsidTr="003801AB">
        <w:trPr>
          <w:jc w:val="center"/>
        </w:trPr>
        <w:tc>
          <w:tcPr>
            <w:tcW w:w="2358" w:type="dxa"/>
            <w:shd w:val="clear" w:color="auto" w:fill="auto"/>
            <w:vAlign w:val="center"/>
          </w:tcPr>
          <w:p w:rsidR="00174811" w:rsidRPr="008A3F8C" w:rsidRDefault="00174811" w:rsidP="003801AB">
            <w:pPr>
              <w:jc w:val="center"/>
              <w:rPr>
                <w:rFonts w:ascii="Arial" w:hAnsi="Arial"/>
                <w:b/>
                <w:bCs/>
              </w:rPr>
            </w:pPr>
            <w:r w:rsidRPr="008A3F8C">
              <w:rPr>
                <w:rFonts w:ascii="Arial" w:hAnsi="Arial"/>
                <w:b/>
                <w:bCs/>
              </w:rPr>
              <w:t>Course Name</w:t>
            </w:r>
          </w:p>
        </w:tc>
        <w:tc>
          <w:tcPr>
            <w:tcW w:w="4559" w:type="dxa"/>
            <w:gridSpan w:val="2"/>
            <w:shd w:val="clear" w:color="auto" w:fill="auto"/>
          </w:tcPr>
          <w:p w:rsidR="00174811" w:rsidRDefault="00174811" w:rsidP="003801AB">
            <w:pPr>
              <w:jc w:val="center"/>
              <w:rPr>
                <w:rFonts w:asciiTheme="minorBidi" w:hAnsiTheme="minorBidi" w:cstheme="minorBidi"/>
                <w:sz w:val="22"/>
                <w:szCs w:val="22"/>
              </w:rPr>
            </w:pPr>
            <w:r w:rsidRPr="001960D0">
              <w:rPr>
                <w:rFonts w:asciiTheme="minorBidi" w:hAnsiTheme="minorBidi" w:cstheme="minorBidi"/>
                <w:color w:val="000000"/>
                <w:sz w:val="22"/>
                <w:szCs w:val="22"/>
              </w:rPr>
              <w:t>Research Methods In Oral Biology</w:t>
            </w:r>
          </w:p>
        </w:tc>
      </w:tr>
      <w:tr w:rsidR="00174811" w:rsidTr="003801AB">
        <w:trPr>
          <w:jc w:val="center"/>
        </w:trPr>
        <w:tc>
          <w:tcPr>
            <w:tcW w:w="2358" w:type="dxa"/>
            <w:shd w:val="clear" w:color="auto" w:fill="auto"/>
            <w:vAlign w:val="center"/>
          </w:tcPr>
          <w:p w:rsidR="00174811" w:rsidRPr="008A3F8C" w:rsidRDefault="00174811" w:rsidP="003801AB">
            <w:pPr>
              <w:jc w:val="center"/>
              <w:rPr>
                <w:rFonts w:ascii="Arial" w:hAnsi="Arial"/>
                <w:b/>
                <w:bCs/>
              </w:rPr>
            </w:pPr>
            <w:r w:rsidRPr="008A3F8C">
              <w:rPr>
                <w:rFonts w:ascii="Arial" w:hAnsi="Arial"/>
                <w:b/>
                <w:bCs/>
              </w:rPr>
              <w:t>Course Code</w:t>
            </w:r>
          </w:p>
        </w:tc>
        <w:tc>
          <w:tcPr>
            <w:tcW w:w="4559" w:type="dxa"/>
            <w:gridSpan w:val="2"/>
            <w:shd w:val="clear" w:color="auto" w:fill="auto"/>
          </w:tcPr>
          <w:p w:rsidR="00174811" w:rsidRDefault="00174811" w:rsidP="003801AB">
            <w:pPr>
              <w:jc w:val="center"/>
              <w:rPr>
                <w:rFonts w:asciiTheme="minorBidi" w:hAnsiTheme="minorBidi" w:cstheme="minorBidi"/>
                <w:sz w:val="22"/>
                <w:szCs w:val="22"/>
              </w:rPr>
            </w:pPr>
            <w:r w:rsidRPr="001960D0">
              <w:rPr>
                <w:rFonts w:asciiTheme="minorBidi" w:hAnsiTheme="minorBidi" w:cstheme="minorBidi"/>
                <w:sz w:val="22"/>
                <w:szCs w:val="22"/>
              </w:rPr>
              <w:t>190152003</w:t>
            </w:r>
          </w:p>
        </w:tc>
      </w:tr>
      <w:tr w:rsidR="00174811" w:rsidTr="003801AB">
        <w:trPr>
          <w:jc w:val="center"/>
        </w:trPr>
        <w:tc>
          <w:tcPr>
            <w:tcW w:w="2358" w:type="dxa"/>
            <w:shd w:val="clear" w:color="auto" w:fill="auto"/>
            <w:vAlign w:val="center"/>
          </w:tcPr>
          <w:p w:rsidR="00174811" w:rsidRPr="008A3F8C" w:rsidRDefault="00174811" w:rsidP="003801AB">
            <w:pPr>
              <w:jc w:val="center"/>
              <w:rPr>
                <w:rFonts w:ascii="Arial" w:hAnsi="Arial"/>
                <w:b/>
                <w:bCs/>
              </w:rPr>
            </w:pPr>
            <w:r w:rsidRPr="008A3F8C">
              <w:rPr>
                <w:rFonts w:ascii="Arial" w:hAnsi="Arial"/>
                <w:b/>
                <w:bCs/>
              </w:rPr>
              <w:t>Academic Level</w:t>
            </w:r>
          </w:p>
        </w:tc>
        <w:tc>
          <w:tcPr>
            <w:tcW w:w="4559" w:type="dxa"/>
            <w:gridSpan w:val="2"/>
            <w:shd w:val="clear" w:color="auto" w:fill="auto"/>
          </w:tcPr>
          <w:p w:rsidR="00174811" w:rsidRDefault="00174811" w:rsidP="003801AB">
            <w:pPr>
              <w:jc w:val="center"/>
              <w:rPr>
                <w:rFonts w:asciiTheme="minorBidi" w:hAnsiTheme="minorBidi" w:cstheme="minorBidi"/>
                <w:sz w:val="22"/>
                <w:szCs w:val="22"/>
              </w:rPr>
            </w:pPr>
            <w:r>
              <w:rPr>
                <w:rFonts w:asciiTheme="minorBidi" w:hAnsiTheme="minorBidi" w:cstheme="minorBidi"/>
                <w:sz w:val="22"/>
                <w:szCs w:val="22"/>
              </w:rPr>
              <w:t>5</w:t>
            </w:r>
            <w:r>
              <w:rPr>
                <w:rFonts w:asciiTheme="minorBidi" w:hAnsiTheme="minorBidi" w:cstheme="minorBidi"/>
                <w:sz w:val="22"/>
                <w:szCs w:val="22"/>
                <w:vertAlign w:val="superscript"/>
              </w:rPr>
              <w:t>th</w:t>
            </w:r>
            <w:r>
              <w:rPr>
                <w:rFonts w:asciiTheme="minorBidi" w:hAnsiTheme="minorBidi" w:cstheme="minorBidi"/>
                <w:sz w:val="22"/>
                <w:szCs w:val="22"/>
              </w:rPr>
              <w:t xml:space="preserve"> Level</w:t>
            </w:r>
          </w:p>
        </w:tc>
      </w:tr>
      <w:tr w:rsidR="00174811" w:rsidTr="003801AB">
        <w:trPr>
          <w:jc w:val="center"/>
        </w:trPr>
        <w:tc>
          <w:tcPr>
            <w:tcW w:w="2358" w:type="dxa"/>
            <w:shd w:val="clear" w:color="auto" w:fill="auto"/>
            <w:vAlign w:val="center"/>
          </w:tcPr>
          <w:p w:rsidR="00174811" w:rsidRPr="008A3F8C" w:rsidRDefault="00174811" w:rsidP="003801AB">
            <w:pPr>
              <w:jc w:val="center"/>
              <w:rPr>
                <w:rFonts w:ascii="Arial" w:hAnsi="Arial"/>
                <w:b/>
                <w:bCs/>
              </w:rPr>
            </w:pPr>
            <w:r w:rsidRPr="008A3F8C">
              <w:rPr>
                <w:rFonts w:ascii="Arial" w:hAnsi="Arial"/>
                <w:b/>
                <w:bCs/>
              </w:rPr>
              <w:t>Semester</w:t>
            </w:r>
          </w:p>
        </w:tc>
        <w:tc>
          <w:tcPr>
            <w:tcW w:w="4559" w:type="dxa"/>
            <w:gridSpan w:val="2"/>
            <w:shd w:val="clear" w:color="auto" w:fill="auto"/>
            <w:vAlign w:val="center"/>
          </w:tcPr>
          <w:p w:rsidR="00174811" w:rsidRPr="008A3F8C" w:rsidRDefault="00174811" w:rsidP="003801AB">
            <w:pPr>
              <w:jc w:val="center"/>
              <w:rPr>
                <w:rFonts w:ascii="Arial" w:hAnsi="Arial"/>
              </w:rPr>
            </w:pPr>
            <w:r>
              <w:rPr>
                <w:rFonts w:ascii="Arial" w:hAnsi="Arial"/>
              </w:rPr>
              <w:t>2</w:t>
            </w:r>
            <w:r w:rsidRPr="006E47EC">
              <w:rPr>
                <w:rFonts w:ascii="Arial" w:hAnsi="Arial"/>
                <w:vertAlign w:val="superscript"/>
              </w:rPr>
              <w:t>nd</w:t>
            </w:r>
            <w:r>
              <w:rPr>
                <w:rFonts w:ascii="Arial" w:hAnsi="Arial"/>
              </w:rPr>
              <w:t xml:space="preserve"> </w:t>
            </w:r>
          </w:p>
        </w:tc>
      </w:tr>
      <w:tr w:rsidR="00174811" w:rsidTr="003801AB">
        <w:trPr>
          <w:jc w:val="center"/>
        </w:trPr>
        <w:tc>
          <w:tcPr>
            <w:tcW w:w="2358" w:type="dxa"/>
            <w:shd w:val="clear" w:color="auto" w:fill="auto"/>
            <w:vAlign w:val="center"/>
          </w:tcPr>
          <w:p w:rsidR="00174811" w:rsidRPr="008A3F8C" w:rsidRDefault="00174811" w:rsidP="003801AB">
            <w:pPr>
              <w:jc w:val="center"/>
              <w:rPr>
                <w:rFonts w:ascii="Arial" w:hAnsi="Arial"/>
                <w:b/>
                <w:bCs/>
              </w:rPr>
            </w:pPr>
            <w:r w:rsidRPr="008A3F8C">
              <w:rPr>
                <w:rFonts w:ascii="Arial" w:hAnsi="Arial"/>
                <w:b/>
                <w:bCs/>
              </w:rPr>
              <w:t>Study Plan No</w:t>
            </w:r>
          </w:p>
        </w:tc>
        <w:tc>
          <w:tcPr>
            <w:tcW w:w="4559" w:type="dxa"/>
            <w:gridSpan w:val="2"/>
            <w:shd w:val="clear" w:color="auto" w:fill="auto"/>
            <w:vAlign w:val="center"/>
          </w:tcPr>
          <w:p w:rsidR="00174811" w:rsidRPr="008A3F8C" w:rsidRDefault="00174811" w:rsidP="003801AB">
            <w:pPr>
              <w:jc w:val="center"/>
              <w:rPr>
                <w:rFonts w:ascii="Arial" w:hAnsi="Arial"/>
              </w:rPr>
            </w:pPr>
            <w:r w:rsidRPr="008A3F8C">
              <w:rPr>
                <w:rFonts w:ascii="Arial" w:hAnsi="Arial"/>
              </w:rPr>
              <w:t>33</w:t>
            </w:r>
          </w:p>
        </w:tc>
      </w:tr>
      <w:tr w:rsidR="00174811" w:rsidTr="003801AB">
        <w:trPr>
          <w:jc w:val="center"/>
        </w:trPr>
        <w:tc>
          <w:tcPr>
            <w:tcW w:w="2358" w:type="dxa"/>
            <w:shd w:val="clear" w:color="auto" w:fill="auto"/>
            <w:vAlign w:val="center"/>
          </w:tcPr>
          <w:p w:rsidR="00174811" w:rsidRPr="008A3F8C" w:rsidRDefault="00174811" w:rsidP="003801AB">
            <w:pPr>
              <w:jc w:val="center"/>
              <w:rPr>
                <w:rFonts w:ascii="Arial" w:hAnsi="Arial"/>
                <w:b/>
                <w:bCs/>
              </w:rPr>
            </w:pPr>
            <w:r w:rsidRPr="008A3F8C">
              <w:rPr>
                <w:rFonts w:ascii="Arial" w:hAnsi="Arial"/>
                <w:b/>
                <w:bCs/>
                <w:color w:val="000000"/>
                <w:lang w:bidi="ar-EG"/>
              </w:rPr>
              <w:t>Department</w:t>
            </w:r>
          </w:p>
        </w:tc>
        <w:tc>
          <w:tcPr>
            <w:tcW w:w="4559" w:type="dxa"/>
            <w:gridSpan w:val="2"/>
            <w:shd w:val="clear" w:color="auto" w:fill="auto"/>
            <w:vAlign w:val="center"/>
          </w:tcPr>
          <w:p w:rsidR="00174811" w:rsidRPr="008A3F8C" w:rsidRDefault="00174811" w:rsidP="003801AB">
            <w:pPr>
              <w:jc w:val="center"/>
              <w:rPr>
                <w:rFonts w:ascii="Arial" w:hAnsi="Arial"/>
              </w:rPr>
            </w:pPr>
            <w:r w:rsidRPr="001625F6">
              <w:rPr>
                <w:rFonts w:asciiTheme="majorBidi" w:hAnsiTheme="majorBidi" w:cstheme="majorBidi"/>
              </w:rPr>
              <w:t>Basic &amp; Clinical Oral Science</w:t>
            </w:r>
          </w:p>
        </w:tc>
      </w:tr>
      <w:tr w:rsidR="00174811" w:rsidTr="003801AB">
        <w:trPr>
          <w:jc w:val="center"/>
        </w:trPr>
        <w:tc>
          <w:tcPr>
            <w:tcW w:w="2358" w:type="dxa"/>
            <w:shd w:val="clear" w:color="auto" w:fill="auto"/>
            <w:vAlign w:val="center"/>
          </w:tcPr>
          <w:p w:rsidR="00174811" w:rsidRPr="008A3F8C" w:rsidRDefault="00174811" w:rsidP="003801AB">
            <w:pPr>
              <w:jc w:val="center"/>
              <w:rPr>
                <w:rFonts w:ascii="Arial" w:hAnsi="Arial"/>
                <w:b/>
                <w:bCs/>
              </w:rPr>
            </w:pPr>
            <w:r w:rsidRPr="008A3F8C">
              <w:rPr>
                <w:rFonts w:ascii="Arial" w:hAnsi="Arial"/>
                <w:b/>
                <w:bCs/>
                <w:color w:val="000000"/>
                <w:lang w:bidi="ar-EG"/>
              </w:rPr>
              <w:t>Division</w:t>
            </w:r>
          </w:p>
        </w:tc>
        <w:tc>
          <w:tcPr>
            <w:tcW w:w="4559" w:type="dxa"/>
            <w:gridSpan w:val="2"/>
            <w:shd w:val="clear" w:color="auto" w:fill="auto"/>
            <w:vAlign w:val="center"/>
          </w:tcPr>
          <w:p w:rsidR="00174811" w:rsidRPr="00C811B0" w:rsidRDefault="00174811" w:rsidP="003801AB">
            <w:pPr>
              <w:jc w:val="center"/>
              <w:rPr>
                <w:rFonts w:ascii="Arial" w:hAnsi="Arial"/>
              </w:rPr>
            </w:pPr>
            <w:r>
              <w:t>Basic Medical Science</w:t>
            </w:r>
          </w:p>
        </w:tc>
      </w:tr>
      <w:tr w:rsidR="00174811" w:rsidTr="003801AB">
        <w:trPr>
          <w:jc w:val="center"/>
        </w:trPr>
        <w:tc>
          <w:tcPr>
            <w:tcW w:w="2358" w:type="dxa"/>
            <w:shd w:val="clear" w:color="auto" w:fill="auto"/>
            <w:vAlign w:val="center"/>
          </w:tcPr>
          <w:p w:rsidR="00174811" w:rsidRPr="008A3F8C" w:rsidRDefault="00174811" w:rsidP="003801AB">
            <w:pPr>
              <w:jc w:val="center"/>
              <w:rPr>
                <w:rFonts w:ascii="Arial" w:hAnsi="Arial"/>
                <w:b/>
                <w:bCs/>
              </w:rPr>
            </w:pPr>
            <w:r w:rsidRPr="008A3F8C">
              <w:rPr>
                <w:rFonts w:ascii="Arial" w:hAnsi="Arial"/>
                <w:b/>
                <w:bCs/>
              </w:rPr>
              <w:t>Academic Year</w:t>
            </w:r>
          </w:p>
        </w:tc>
        <w:tc>
          <w:tcPr>
            <w:tcW w:w="4559" w:type="dxa"/>
            <w:gridSpan w:val="2"/>
            <w:shd w:val="clear" w:color="auto" w:fill="auto"/>
            <w:vAlign w:val="center"/>
          </w:tcPr>
          <w:p w:rsidR="00174811" w:rsidRPr="008A3F8C" w:rsidRDefault="00174811" w:rsidP="00174811">
            <w:pPr>
              <w:jc w:val="center"/>
              <w:rPr>
                <w:rFonts w:ascii="Arial" w:hAnsi="Arial"/>
              </w:rPr>
            </w:pPr>
            <w:r w:rsidRPr="008A3F8C">
              <w:rPr>
                <w:rFonts w:ascii="Arial" w:hAnsi="Arial"/>
              </w:rPr>
              <w:t>201</w:t>
            </w:r>
            <w:r w:rsidR="00865122">
              <w:rPr>
                <w:rFonts w:ascii="Arial" w:hAnsi="Arial"/>
              </w:rPr>
              <w:t>8</w:t>
            </w:r>
            <w:r w:rsidRPr="008A3F8C">
              <w:rPr>
                <w:rFonts w:ascii="Arial" w:hAnsi="Arial"/>
              </w:rPr>
              <w:t>-20</w:t>
            </w:r>
            <w:r w:rsidR="00865122">
              <w:rPr>
                <w:rFonts w:ascii="Arial" w:hAnsi="Arial"/>
              </w:rPr>
              <w:t>19</w:t>
            </w:r>
            <w:r>
              <w:rPr>
                <w:rFonts w:ascii="Arial" w:hAnsi="Arial"/>
              </w:rPr>
              <w:t xml:space="preserve"> </w:t>
            </w:r>
            <w:r w:rsidR="00865122">
              <w:rPr>
                <w:rFonts w:ascii="Arial" w:hAnsi="Arial"/>
              </w:rPr>
              <w:t>AD – 1439 -1440</w:t>
            </w:r>
            <w:r w:rsidRPr="008A3F8C">
              <w:rPr>
                <w:rFonts w:ascii="Arial" w:hAnsi="Arial"/>
              </w:rPr>
              <w:t xml:space="preserve"> AH</w:t>
            </w:r>
          </w:p>
        </w:tc>
      </w:tr>
      <w:tr w:rsidR="00174811" w:rsidTr="003801AB">
        <w:trPr>
          <w:jc w:val="center"/>
        </w:trPr>
        <w:tc>
          <w:tcPr>
            <w:tcW w:w="2358" w:type="dxa"/>
            <w:vMerge w:val="restart"/>
            <w:shd w:val="clear" w:color="auto" w:fill="auto"/>
            <w:vAlign w:val="center"/>
          </w:tcPr>
          <w:p w:rsidR="00174811" w:rsidRPr="008A3F8C" w:rsidRDefault="00174811" w:rsidP="003801AB">
            <w:pPr>
              <w:jc w:val="center"/>
              <w:rPr>
                <w:rFonts w:ascii="Arial" w:hAnsi="Arial"/>
                <w:b/>
                <w:bCs/>
              </w:rPr>
            </w:pPr>
            <w:r w:rsidRPr="008A3F8C">
              <w:rPr>
                <w:rFonts w:ascii="Arial" w:hAnsi="Arial"/>
                <w:b/>
                <w:bCs/>
              </w:rPr>
              <w:t>Contact hours</w:t>
            </w:r>
          </w:p>
        </w:tc>
        <w:tc>
          <w:tcPr>
            <w:tcW w:w="1624" w:type="dxa"/>
            <w:shd w:val="clear" w:color="auto" w:fill="auto"/>
            <w:vAlign w:val="center"/>
          </w:tcPr>
          <w:p w:rsidR="00174811" w:rsidRPr="008A3F8C" w:rsidRDefault="00174811" w:rsidP="003801AB">
            <w:pPr>
              <w:jc w:val="center"/>
              <w:rPr>
                <w:rFonts w:ascii="Arial" w:hAnsi="Arial"/>
                <w:color w:val="000000"/>
                <w:lang w:bidi="ar-EG"/>
              </w:rPr>
            </w:pPr>
            <w:r w:rsidRPr="008A3F8C">
              <w:rPr>
                <w:rFonts w:ascii="Arial" w:hAnsi="Arial"/>
                <w:color w:val="000000"/>
                <w:lang w:bidi="ar-EG"/>
              </w:rPr>
              <w:t>Theoretical</w:t>
            </w:r>
          </w:p>
        </w:tc>
        <w:tc>
          <w:tcPr>
            <w:tcW w:w="2935" w:type="dxa"/>
            <w:shd w:val="clear" w:color="auto" w:fill="auto"/>
            <w:vAlign w:val="center"/>
          </w:tcPr>
          <w:p w:rsidR="00174811" w:rsidRPr="008A3F8C" w:rsidRDefault="00174811" w:rsidP="003801AB">
            <w:pPr>
              <w:jc w:val="center"/>
              <w:rPr>
                <w:rFonts w:ascii="Arial" w:hAnsi="Arial"/>
                <w:color w:val="000000"/>
                <w:lang w:bidi="ar-EG"/>
              </w:rPr>
            </w:pPr>
            <w:r>
              <w:rPr>
                <w:rFonts w:ascii="Arial" w:hAnsi="Arial"/>
                <w:color w:val="000000"/>
                <w:lang w:bidi="ar-EG"/>
              </w:rPr>
              <w:t xml:space="preserve">1 </w:t>
            </w:r>
            <w:r w:rsidRPr="008A3F8C">
              <w:rPr>
                <w:rFonts w:ascii="Arial" w:hAnsi="Arial"/>
                <w:color w:val="000000"/>
                <w:lang w:bidi="ar-EG"/>
              </w:rPr>
              <w:t>/ week</w:t>
            </w:r>
          </w:p>
        </w:tc>
      </w:tr>
      <w:tr w:rsidR="00174811" w:rsidTr="003801AB">
        <w:trPr>
          <w:jc w:val="center"/>
        </w:trPr>
        <w:tc>
          <w:tcPr>
            <w:tcW w:w="2358" w:type="dxa"/>
            <w:vMerge/>
            <w:shd w:val="clear" w:color="auto" w:fill="auto"/>
            <w:vAlign w:val="center"/>
          </w:tcPr>
          <w:p w:rsidR="00174811" w:rsidRPr="008A3F8C" w:rsidRDefault="00174811" w:rsidP="003801AB">
            <w:pPr>
              <w:jc w:val="center"/>
              <w:rPr>
                <w:rFonts w:ascii="Arial" w:hAnsi="Arial"/>
                <w:b/>
                <w:bCs/>
              </w:rPr>
            </w:pPr>
          </w:p>
        </w:tc>
        <w:tc>
          <w:tcPr>
            <w:tcW w:w="1624" w:type="dxa"/>
            <w:shd w:val="clear" w:color="auto" w:fill="auto"/>
            <w:vAlign w:val="center"/>
          </w:tcPr>
          <w:p w:rsidR="00174811" w:rsidRPr="008A3F8C" w:rsidRDefault="00174811" w:rsidP="003801AB">
            <w:pPr>
              <w:jc w:val="center"/>
              <w:rPr>
                <w:rFonts w:ascii="Arial" w:hAnsi="Arial"/>
                <w:color w:val="000000"/>
                <w:lang w:bidi="ar-EG"/>
              </w:rPr>
            </w:pPr>
            <w:r w:rsidRPr="008A3F8C">
              <w:rPr>
                <w:rFonts w:ascii="Arial" w:hAnsi="Arial"/>
                <w:color w:val="000000"/>
                <w:lang w:bidi="ar-EG"/>
              </w:rPr>
              <w:t>Practical</w:t>
            </w:r>
          </w:p>
        </w:tc>
        <w:tc>
          <w:tcPr>
            <w:tcW w:w="2935" w:type="dxa"/>
            <w:shd w:val="clear" w:color="auto" w:fill="auto"/>
            <w:vAlign w:val="center"/>
          </w:tcPr>
          <w:p w:rsidR="00174811" w:rsidRPr="008A3F8C" w:rsidRDefault="00174811" w:rsidP="003801AB">
            <w:pPr>
              <w:jc w:val="center"/>
              <w:rPr>
                <w:rFonts w:ascii="Arial" w:hAnsi="Arial"/>
                <w:color w:val="000000"/>
                <w:lang w:bidi="ar-EG"/>
              </w:rPr>
            </w:pPr>
            <w:r>
              <w:rPr>
                <w:rFonts w:ascii="Arial" w:hAnsi="Arial"/>
                <w:color w:val="000000"/>
                <w:lang w:bidi="ar-EG"/>
              </w:rPr>
              <w:t>2</w:t>
            </w:r>
            <w:r w:rsidRPr="008A3F8C">
              <w:rPr>
                <w:rFonts w:ascii="Arial" w:hAnsi="Arial"/>
                <w:color w:val="000000"/>
                <w:lang w:bidi="ar-EG"/>
              </w:rPr>
              <w:t xml:space="preserve"> / week</w:t>
            </w:r>
          </w:p>
        </w:tc>
      </w:tr>
      <w:tr w:rsidR="00174811" w:rsidTr="003801AB">
        <w:trPr>
          <w:jc w:val="center"/>
        </w:trPr>
        <w:tc>
          <w:tcPr>
            <w:tcW w:w="2358" w:type="dxa"/>
            <w:vMerge/>
            <w:shd w:val="clear" w:color="auto" w:fill="auto"/>
            <w:vAlign w:val="center"/>
          </w:tcPr>
          <w:p w:rsidR="00174811" w:rsidRPr="008A3F8C" w:rsidRDefault="00174811" w:rsidP="003801AB">
            <w:pPr>
              <w:jc w:val="center"/>
              <w:rPr>
                <w:rFonts w:ascii="Arial" w:hAnsi="Arial"/>
                <w:b/>
                <w:bCs/>
              </w:rPr>
            </w:pPr>
          </w:p>
        </w:tc>
        <w:tc>
          <w:tcPr>
            <w:tcW w:w="1624" w:type="dxa"/>
            <w:shd w:val="clear" w:color="auto" w:fill="auto"/>
            <w:vAlign w:val="center"/>
          </w:tcPr>
          <w:p w:rsidR="00174811" w:rsidRPr="008A3F8C" w:rsidRDefault="00174811" w:rsidP="003801AB">
            <w:pPr>
              <w:jc w:val="center"/>
              <w:rPr>
                <w:rFonts w:ascii="Arial" w:hAnsi="Arial"/>
                <w:color w:val="000000"/>
                <w:lang w:bidi="ar-EG"/>
              </w:rPr>
            </w:pPr>
            <w:r w:rsidRPr="008A3F8C">
              <w:rPr>
                <w:rFonts w:ascii="Arial" w:hAnsi="Arial"/>
                <w:color w:val="000000"/>
                <w:lang w:bidi="ar-EG"/>
              </w:rPr>
              <w:t>Clinical</w:t>
            </w:r>
          </w:p>
        </w:tc>
        <w:tc>
          <w:tcPr>
            <w:tcW w:w="2935" w:type="dxa"/>
            <w:shd w:val="clear" w:color="auto" w:fill="auto"/>
            <w:vAlign w:val="center"/>
          </w:tcPr>
          <w:p w:rsidR="00174811" w:rsidRPr="008A3F8C" w:rsidRDefault="00174811" w:rsidP="003801AB">
            <w:pPr>
              <w:jc w:val="center"/>
              <w:rPr>
                <w:rFonts w:ascii="Arial" w:hAnsi="Arial"/>
                <w:color w:val="000000"/>
                <w:lang w:bidi="ar-EG"/>
              </w:rPr>
            </w:pPr>
            <w:r>
              <w:rPr>
                <w:rFonts w:ascii="Arial" w:hAnsi="Arial"/>
                <w:color w:val="000000"/>
                <w:lang w:bidi="ar-EG"/>
              </w:rPr>
              <w:t>Non</w:t>
            </w:r>
            <w:r w:rsidRPr="008A3F8C">
              <w:rPr>
                <w:rFonts w:ascii="Arial" w:hAnsi="Arial"/>
                <w:color w:val="000000"/>
                <w:lang w:bidi="ar-EG"/>
              </w:rPr>
              <w:t xml:space="preserve"> / week</w:t>
            </w:r>
          </w:p>
        </w:tc>
      </w:tr>
      <w:tr w:rsidR="00174811" w:rsidTr="003801AB">
        <w:trPr>
          <w:jc w:val="center"/>
        </w:trPr>
        <w:tc>
          <w:tcPr>
            <w:tcW w:w="2358" w:type="dxa"/>
            <w:shd w:val="clear" w:color="auto" w:fill="auto"/>
            <w:vAlign w:val="center"/>
          </w:tcPr>
          <w:p w:rsidR="00174811" w:rsidRPr="008A3F8C" w:rsidRDefault="00174811" w:rsidP="003801AB">
            <w:pPr>
              <w:jc w:val="center"/>
              <w:rPr>
                <w:rFonts w:ascii="Arial" w:hAnsi="Arial"/>
                <w:b/>
                <w:bCs/>
              </w:rPr>
            </w:pPr>
            <w:r w:rsidRPr="008A3F8C">
              <w:rPr>
                <w:rFonts w:ascii="Arial" w:hAnsi="Arial"/>
                <w:b/>
                <w:bCs/>
              </w:rPr>
              <w:t>Total Contact Hrs</w:t>
            </w:r>
          </w:p>
        </w:tc>
        <w:tc>
          <w:tcPr>
            <w:tcW w:w="4559" w:type="dxa"/>
            <w:gridSpan w:val="2"/>
            <w:shd w:val="clear" w:color="auto" w:fill="auto"/>
            <w:vAlign w:val="center"/>
          </w:tcPr>
          <w:p w:rsidR="00174811" w:rsidRPr="008A3F8C" w:rsidRDefault="00174811" w:rsidP="003801AB">
            <w:pPr>
              <w:jc w:val="center"/>
              <w:rPr>
                <w:rFonts w:ascii="Arial" w:hAnsi="Arial"/>
                <w:color w:val="000000"/>
                <w:lang w:bidi="ar-EG"/>
              </w:rPr>
            </w:pPr>
            <w:r>
              <w:rPr>
                <w:rFonts w:ascii="Arial" w:hAnsi="Arial"/>
                <w:color w:val="000000"/>
                <w:lang w:bidi="ar-EG"/>
              </w:rPr>
              <w:t>3</w:t>
            </w:r>
            <w:r w:rsidRPr="008A3F8C">
              <w:rPr>
                <w:rFonts w:ascii="Arial" w:hAnsi="Arial"/>
                <w:color w:val="000000"/>
                <w:lang w:bidi="ar-EG"/>
              </w:rPr>
              <w:t xml:space="preserve"> / week</w:t>
            </w:r>
          </w:p>
        </w:tc>
      </w:tr>
      <w:tr w:rsidR="00174811" w:rsidTr="003801AB">
        <w:trPr>
          <w:jc w:val="center"/>
        </w:trPr>
        <w:tc>
          <w:tcPr>
            <w:tcW w:w="2358" w:type="dxa"/>
            <w:shd w:val="clear" w:color="auto" w:fill="auto"/>
            <w:vAlign w:val="center"/>
          </w:tcPr>
          <w:p w:rsidR="00174811" w:rsidRPr="008A3F8C" w:rsidRDefault="00174811" w:rsidP="003801AB">
            <w:pPr>
              <w:jc w:val="center"/>
              <w:rPr>
                <w:rFonts w:ascii="Arial" w:hAnsi="Arial"/>
                <w:b/>
                <w:bCs/>
              </w:rPr>
            </w:pPr>
            <w:r w:rsidRPr="008A3F8C">
              <w:rPr>
                <w:rFonts w:ascii="Arial" w:hAnsi="Arial"/>
                <w:b/>
                <w:bCs/>
              </w:rPr>
              <w:t>Total Credit Hrs</w:t>
            </w:r>
          </w:p>
        </w:tc>
        <w:tc>
          <w:tcPr>
            <w:tcW w:w="4559" w:type="dxa"/>
            <w:gridSpan w:val="2"/>
            <w:shd w:val="clear" w:color="auto" w:fill="auto"/>
            <w:vAlign w:val="center"/>
          </w:tcPr>
          <w:p w:rsidR="00174811" w:rsidRPr="008A3F8C" w:rsidRDefault="00174811" w:rsidP="003801AB">
            <w:pPr>
              <w:jc w:val="center"/>
              <w:rPr>
                <w:rFonts w:ascii="Arial" w:hAnsi="Arial"/>
                <w:color w:val="000000"/>
                <w:lang w:bidi="ar-EG"/>
              </w:rPr>
            </w:pPr>
            <w:r>
              <w:rPr>
                <w:rFonts w:ascii="Arial" w:hAnsi="Arial"/>
                <w:color w:val="000000"/>
                <w:lang w:bidi="ar-EG"/>
              </w:rPr>
              <w:t>2</w:t>
            </w:r>
          </w:p>
        </w:tc>
      </w:tr>
    </w:tbl>
    <w:p w:rsidR="00BB27D0" w:rsidRPr="00C42A62" w:rsidRDefault="00BB27D0" w:rsidP="00BB27D0">
      <w:pPr>
        <w:jc w:val="center"/>
        <w:rPr>
          <w:b/>
          <w:sz w:val="22"/>
          <w:szCs w:val="22"/>
        </w:rPr>
      </w:pPr>
    </w:p>
    <w:p w:rsidR="00BB27D0" w:rsidRDefault="00BB27D0" w:rsidP="00BB27D0">
      <w:pPr>
        <w:jc w:val="center"/>
        <w:rPr>
          <w:b/>
          <w:sz w:val="22"/>
          <w:szCs w:val="22"/>
        </w:rPr>
      </w:pPr>
    </w:p>
    <w:p w:rsidR="00BB27D0" w:rsidRDefault="00BB27D0" w:rsidP="00BB27D0">
      <w:pPr>
        <w:jc w:val="center"/>
        <w:rPr>
          <w:b/>
          <w:sz w:val="22"/>
          <w:szCs w:val="22"/>
        </w:rPr>
      </w:pPr>
    </w:p>
    <w:p w:rsidR="00174811" w:rsidRDefault="00174811" w:rsidP="00BB27D0">
      <w:pPr>
        <w:jc w:val="center"/>
        <w:rPr>
          <w:b/>
          <w:sz w:val="22"/>
          <w:szCs w:val="22"/>
        </w:rPr>
      </w:pPr>
    </w:p>
    <w:p w:rsidR="00BB27D0" w:rsidRDefault="00BB27D0" w:rsidP="00BB27D0">
      <w:pPr>
        <w:jc w:val="center"/>
        <w:rPr>
          <w:b/>
          <w:sz w:val="22"/>
          <w:szCs w:val="22"/>
        </w:rPr>
      </w:pPr>
    </w:p>
    <w:p w:rsidR="00BB27D0" w:rsidRDefault="00BB27D0" w:rsidP="00BB27D0">
      <w:pPr>
        <w:jc w:val="center"/>
        <w:rPr>
          <w:b/>
          <w:sz w:val="22"/>
          <w:szCs w:val="22"/>
        </w:rPr>
      </w:pPr>
    </w:p>
    <w:p w:rsidR="00BB27D0" w:rsidRDefault="00BB27D0" w:rsidP="00BB27D0">
      <w:pPr>
        <w:jc w:val="center"/>
        <w:rPr>
          <w:b/>
          <w:sz w:val="22"/>
          <w:szCs w:val="22"/>
        </w:rPr>
      </w:pPr>
    </w:p>
    <w:p w:rsidR="00BB27D0" w:rsidRDefault="00BB27D0" w:rsidP="00BB27D0">
      <w:pPr>
        <w:jc w:val="center"/>
        <w:rPr>
          <w:b/>
          <w:sz w:val="22"/>
          <w:szCs w:val="22"/>
        </w:rPr>
      </w:pPr>
    </w:p>
    <w:p w:rsidR="00BB27D0" w:rsidRDefault="00BB27D0" w:rsidP="00BB27D0">
      <w:pPr>
        <w:jc w:val="center"/>
        <w:rPr>
          <w:b/>
          <w:sz w:val="22"/>
          <w:szCs w:val="22"/>
        </w:rPr>
      </w:pPr>
    </w:p>
    <w:p w:rsidR="00BB27D0" w:rsidRDefault="00BB27D0" w:rsidP="00BB27D0">
      <w:pPr>
        <w:jc w:val="center"/>
        <w:rPr>
          <w:b/>
          <w:sz w:val="22"/>
          <w:szCs w:val="22"/>
        </w:rPr>
      </w:pPr>
    </w:p>
    <w:p w:rsidR="00BB27D0" w:rsidRDefault="00BB27D0" w:rsidP="00BB27D0">
      <w:pPr>
        <w:jc w:val="center"/>
        <w:rPr>
          <w:b/>
          <w:sz w:val="22"/>
          <w:szCs w:val="22"/>
        </w:rPr>
      </w:pPr>
    </w:p>
    <w:p w:rsidR="00BB27D0" w:rsidRDefault="00BB27D0" w:rsidP="00BB27D0">
      <w:pPr>
        <w:jc w:val="center"/>
        <w:rPr>
          <w:b/>
          <w:sz w:val="22"/>
          <w:szCs w:val="22"/>
        </w:rPr>
      </w:pPr>
    </w:p>
    <w:p w:rsidR="00BB27D0" w:rsidRPr="0068070F" w:rsidRDefault="00BB27D0" w:rsidP="00BB27D0">
      <w:pPr>
        <w:rPr>
          <w:rFonts w:asciiTheme="minorBidi" w:hAnsiTheme="minorBidi" w:cstheme="minorBidi"/>
          <w:sz w:val="22"/>
          <w:szCs w:val="22"/>
        </w:rPr>
      </w:pPr>
      <w:r>
        <w:rPr>
          <w:rFonts w:asciiTheme="minorBidi" w:hAnsiTheme="minorBidi" w:cstheme="minorBidi"/>
          <w:sz w:val="22"/>
          <w:szCs w:val="22"/>
        </w:rPr>
        <w:t xml:space="preserve">                                                                                                               UQU-DENT</w:t>
      </w:r>
      <w:proofErr w:type="gramStart"/>
      <w:r>
        <w:rPr>
          <w:rFonts w:asciiTheme="minorBidi" w:hAnsiTheme="minorBidi" w:cstheme="minorBidi"/>
          <w:sz w:val="22"/>
          <w:szCs w:val="22"/>
        </w:rPr>
        <w:t>:F0401</w:t>
      </w:r>
      <w:proofErr w:type="gramEnd"/>
      <w:r>
        <w:rPr>
          <w:rFonts w:asciiTheme="minorBidi" w:hAnsiTheme="minorBidi" w:cstheme="minorBidi"/>
          <w:sz w:val="22"/>
          <w:szCs w:val="22"/>
        </w:rPr>
        <w:t>-01/02</w:t>
      </w:r>
    </w:p>
    <w:p w:rsidR="004E17A4" w:rsidRPr="001310AA" w:rsidRDefault="004E17A4" w:rsidP="00B15CC9">
      <w:pPr>
        <w:jc w:val="center"/>
        <w:rPr>
          <w:rFonts w:asciiTheme="majorBidi" w:hAnsiTheme="majorBidi" w:cstheme="majorBidi"/>
          <w:b/>
          <w:bCs/>
          <w:sz w:val="22"/>
          <w:szCs w:val="22"/>
        </w:rPr>
      </w:pPr>
      <w:r w:rsidRPr="001310AA">
        <w:rPr>
          <w:rFonts w:asciiTheme="majorBidi" w:hAnsiTheme="majorBidi" w:cstheme="majorBidi"/>
          <w:sz w:val="22"/>
          <w:szCs w:val="22"/>
        </w:rPr>
        <w:br w:type="page"/>
      </w:r>
      <w:r w:rsidRPr="001310AA">
        <w:rPr>
          <w:rFonts w:asciiTheme="majorBidi" w:hAnsiTheme="majorBidi" w:cstheme="majorBidi"/>
          <w:b/>
          <w:bCs/>
          <w:sz w:val="22"/>
          <w:szCs w:val="22"/>
        </w:rPr>
        <w:lastRenderedPageBreak/>
        <w:t>Course Specification</w:t>
      </w:r>
      <w:r w:rsidR="00D7675F" w:rsidRPr="001310AA">
        <w:rPr>
          <w:rFonts w:asciiTheme="majorBidi" w:hAnsiTheme="majorBidi" w:cstheme="majorBidi"/>
          <w:b/>
          <w:bCs/>
          <w:sz w:val="22"/>
          <w:szCs w:val="22"/>
        </w:rPr>
        <w:t>s</w:t>
      </w:r>
    </w:p>
    <w:p w:rsidR="00B15CC9" w:rsidRPr="001310AA" w:rsidRDefault="00B15CC9" w:rsidP="00B15CC9">
      <w:pPr>
        <w:jc w:val="center"/>
        <w:rPr>
          <w:rFonts w:asciiTheme="majorBidi" w:hAnsiTheme="majorBidi" w:cstheme="majorBidi"/>
          <w:b/>
          <w:bCs/>
          <w:sz w:val="22"/>
          <w:szCs w:val="22"/>
        </w:rPr>
      </w:pPr>
    </w:p>
    <w:p w:rsidR="00B15CC9" w:rsidRPr="001310AA" w:rsidRDefault="00B15CC9" w:rsidP="00B15CC9">
      <w:pPr>
        <w:jc w:val="center"/>
        <w:rPr>
          <w:rFonts w:asciiTheme="majorBidi" w:hAnsiTheme="majorBidi" w:cstheme="majorBidi"/>
          <w:b/>
          <w:bCs/>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0"/>
      </w:tblGrid>
      <w:tr w:rsidR="004E17A4" w:rsidRPr="001310AA" w:rsidTr="00A6195D">
        <w:tc>
          <w:tcPr>
            <w:tcW w:w="9450" w:type="dxa"/>
          </w:tcPr>
          <w:p w:rsidR="00A6195D" w:rsidRPr="001310AA" w:rsidRDefault="004E17A4" w:rsidP="009F38EF">
            <w:pPr>
              <w:rPr>
                <w:rFonts w:asciiTheme="majorBidi" w:hAnsiTheme="majorBidi" w:cstheme="majorBidi"/>
                <w:sz w:val="22"/>
                <w:szCs w:val="22"/>
              </w:rPr>
            </w:pPr>
            <w:r w:rsidRPr="001310AA">
              <w:rPr>
                <w:rFonts w:asciiTheme="majorBidi" w:hAnsiTheme="majorBidi" w:cstheme="majorBidi"/>
                <w:sz w:val="22"/>
                <w:szCs w:val="22"/>
              </w:rPr>
              <w:t>Institution</w:t>
            </w:r>
            <w:r w:rsidR="00643CF2" w:rsidRPr="001310AA">
              <w:rPr>
                <w:rFonts w:asciiTheme="majorBidi" w:hAnsiTheme="majorBidi" w:cstheme="majorBidi"/>
                <w:sz w:val="22"/>
                <w:szCs w:val="22"/>
              </w:rPr>
              <w:t xml:space="preserve">: </w:t>
            </w:r>
            <w:r w:rsidR="004E5C1C" w:rsidRPr="001310AA">
              <w:rPr>
                <w:rFonts w:asciiTheme="majorBidi" w:hAnsiTheme="majorBidi" w:cstheme="majorBidi"/>
                <w:color w:val="000000"/>
                <w:sz w:val="22"/>
                <w:szCs w:val="22"/>
              </w:rPr>
              <w:t xml:space="preserve">Umm Al </w:t>
            </w:r>
            <w:proofErr w:type="spellStart"/>
            <w:r w:rsidR="004E5C1C" w:rsidRPr="001310AA">
              <w:rPr>
                <w:rFonts w:asciiTheme="majorBidi" w:hAnsiTheme="majorBidi" w:cstheme="majorBidi"/>
                <w:color w:val="000000"/>
                <w:sz w:val="22"/>
                <w:szCs w:val="22"/>
              </w:rPr>
              <w:t>Qura</w:t>
            </w:r>
            <w:proofErr w:type="spellEnd"/>
            <w:r w:rsidR="004E5C1C" w:rsidRPr="001310AA">
              <w:rPr>
                <w:rFonts w:asciiTheme="majorBidi" w:hAnsiTheme="majorBidi" w:cstheme="majorBidi"/>
                <w:color w:val="000000"/>
                <w:sz w:val="22"/>
                <w:szCs w:val="22"/>
              </w:rPr>
              <w:t xml:space="preserve"> University</w:t>
            </w:r>
            <w:r w:rsidRPr="001310AA">
              <w:rPr>
                <w:rFonts w:asciiTheme="majorBidi" w:hAnsiTheme="majorBidi" w:cstheme="majorBidi"/>
                <w:sz w:val="22"/>
                <w:szCs w:val="22"/>
              </w:rPr>
              <w:tab/>
            </w:r>
            <w:r w:rsidR="00A6195D" w:rsidRPr="001310AA">
              <w:rPr>
                <w:rFonts w:asciiTheme="majorBidi" w:hAnsiTheme="majorBidi" w:cstheme="majorBidi"/>
                <w:sz w:val="22"/>
                <w:szCs w:val="22"/>
              </w:rPr>
              <w:t xml:space="preserve">                 </w:t>
            </w:r>
            <w:r w:rsidR="005117F6" w:rsidRPr="001310AA">
              <w:rPr>
                <w:rFonts w:asciiTheme="majorBidi" w:hAnsiTheme="majorBidi" w:cstheme="majorBidi"/>
                <w:sz w:val="22"/>
                <w:szCs w:val="22"/>
              </w:rPr>
              <w:t xml:space="preserve">       </w:t>
            </w:r>
            <w:r w:rsidR="00A6195D" w:rsidRPr="001310AA">
              <w:rPr>
                <w:rFonts w:asciiTheme="majorBidi" w:hAnsiTheme="majorBidi" w:cstheme="majorBidi"/>
                <w:sz w:val="22"/>
                <w:szCs w:val="22"/>
              </w:rPr>
              <w:t xml:space="preserve">   </w:t>
            </w:r>
          </w:p>
          <w:p w:rsidR="004E17A4" w:rsidRPr="001310AA" w:rsidRDefault="00B15CC9" w:rsidP="008D6EF7">
            <w:pPr>
              <w:rPr>
                <w:rFonts w:asciiTheme="majorBidi" w:hAnsiTheme="majorBidi" w:cstheme="majorBidi"/>
                <w:sz w:val="22"/>
                <w:szCs w:val="22"/>
              </w:rPr>
            </w:pPr>
            <w:r w:rsidRPr="001310AA">
              <w:rPr>
                <w:rFonts w:asciiTheme="majorBidi" w:hAnsiTheme="majorBidi" w:cstheme="majorBidi"/>
                <w:sz w:val="22"/>
                <w:szCs w:val="22"/>
              </w:rPr>
              <w:t xml:space="preserve">                         </w:t>
            </w:r>
            <w:r w:rsidR="00A6195D" w:rsidRPr="001310AA">
              <w:rPr>
                <w:rFonts w:asciiTheme="majorBidi" w:hAnsiTheme="majorBidi" w:cstheme="majorBidi"/>
                <w:sz w:val="22"/>
                <w:szCs w:val="22"/>
              </w:rPr>
              <w:t xml:space="preserve">                               </w:t>
            </w:r>
            <w:r w:rsidRPr="001310AA">
              <w:rPr>
                <w:rFonts w:asciiTheme="majorBidi" w:hAnsiTheme="majorBidi" w:cstheme="majorBidi"/>
                <w:sz w:val="22"/>
                <w:szCs w:val="22"/>
              </w:rPr>
              <w:t xml:space="preserve">    </w:t>
            </w:r>
          </w:p>
        </w:tc>
      </w:tr>
      <w:tr w:rsidR="004E17A4" w:rsidRPr="001310AA" w:rsidTr="003B03B4">
        <w:trPr>
          <w:trHeight w:val="638"/>
        </w:trPr>
        <w:tc>
          <w:tcPr>
            <w:tcW w:w="9450" w:type="dxa"/>
          </w:tcPr>
          <w:p w:rsidR="004E17A4" w:rsidRPr="001310AA" w:rsidRDefault="00B81727" w:rsidP="00B81727">
            <w:pPr>
              <w:spacing w:before="240" w:after="240"/>
              <w:rPr>
                <w:rFonts w:asciiTheme="majorBidi" w:hAnsiTheme="majorBidi" w:cstheme="majorBidi"/>
                <w:color w:val="000000"/>
                <w:sz w:val="22"/>
                <w:szCs w:val="22"/>
              </w:rPr>
            </w:pPr>
            <w:r w:rsidRPr="001310AA">
              <w:rPr>
                <w:rFonts w:asciiTheme="majorBidi" w:hAnsiTheme="majorBidi" w:cstheme="majorBidi"/>
                <w:sz w:val="22"/>
                <w:szCs w:val="22"/>
              </w:rPr>
              <w:t xml:space="preserve">College/Department: </w:t>
            </w:r>
            <w:r w:rsidR="00705D8E" w:rsidRPr="001310AA">
              <w:rPr>
                <w:rFonts w:asciiTheme="majorBidi" w:hAnsiTheme="majorBidi" w:cstheme="majorBidi"/>
                <w:sz w:val="22"/>
                <w:szCs w:val="22"/>
              </w:rPr>
              <w:t>College</w:t>
            </w:r>
            <w:r w:rsidRPr="001310AA">
              <w:rPr>
                <w:rFonts w:asciiTheme="majorBidi" w:hAnsiTheme="majorBidi" w:cstheme="majorBidi"/>
                <w:sz w:val="22"/>
                <w:szCs w:val="22"/>
              </w:rPr>
              <w:t xml:space="preserve"> of Dentistry</w:t>
            </w:r>
            <w:r w:rsidRPr="001310AA">
              <w:rPr>
                <w:rFonts w:asciiTheme="majorBidi" w:hAnsiTheme="majorBidi" w:cstheme="majorBidi"/>
                <w:color w:val="000000"/>
                <w:sz w:val="22"/>
                <w:szCs w:val="22"/>
              </w:rPr>
              <w:t xml:space="preserve">, </w:t>
            </w:r>
            <w:r w:rsidR="005117F6" w:rsidRPr="001310AA">
              <w:rPr>
                <w:rFonts w:asciiTheme="majorBidi" w:hAnsiTheme="majorBidi" w:cstheme="majorBidi"/>
                <w:color w:val="000000"/>
                <w:sz w:val="22"/>
                <w:szCs w:val="22"/>
              </w:rPr>
              <w:t xml:space="preserve">Department of Basic and Clinical Oral Sciences  </w:t>
            </w:r>
          </w:p>
        </w:tc>
      </w:tr>
    </w:tbl>
    <w:p w:rsidR="00B15CC9" w:rsidRPr="001310AA" w:rsidRDefault="00B15CC9" w:rsidP="004E17A4">
      <w:pPr>
        <w:rPr>
          <w:rFonts w:asciiTheme="majorBidi" w:hAnsiTheme="majorBidi" w:cstheme="majorBidi"/>
          <w:sz w:val="22"/>
          <w:szCs w:val="22"/>
        </w:rPr>
      </w:pPr>
    </w:p>
    <w:p w:rsidR="004E17A4" w:rsidRPr="001310AA" w:rsidRDefault="004E17A4" w:rsidP="004E17A4">
      <w:pPr>
        <w:rPr>
          <w:rFonts w:asciiTheme="majorBidi" w:hAnsiTheme="majorBidi" w:cstheme="majorBidi"/>
          <w:b/>
          <w:bCs/>
          <w:sz w:val="22"/>
          <w:szCs w:val="22"/>
        </w:rPr>
      </w:pPr>
      <w:r w:rsidRPr="001310AA">
        <w:rPr>
          <w:rFonts w:asciiTheme="majorBidi" w:hAnsiTheme="majorBidi" w:cstheme="majorBidi"/>
          <w:b/>
          <w:bCs/>
          <w:sz w:val="22"/>
          <w:szCs w:val="22"/>
        </w:rPr>
        <w:t>A</w:t>
      </w:r>
      <w:r w:rsidR="00B15CC9" w:rsidRPr="001310AA">
        <w:rPr>
          <w:rFonts w:asciiTheme="majorBidi" w:hAnsiTheme="majorBidi" w:cstheme="majorBidi"/>
          <w:b/>
          <w:bCs/>
          <w:sz w:val="22"/>
          <w:szCs w:val="22"/>
        </w:rPr>
        <w:t>.</w:t>
      </w:r>
      <w:r w:rsidRPr="001310AA">
        <w:rPr>
          <w:rFonts w:asciiTheme="majorBidi" w:hAnsiTheme="majorBidi" w:cstheme="majorBidi"/>
          <w:b/>
          <w:bCs/>
          <w:sz w:val="22"/>
          <w:szCs w:val="22"/>
        </w:rPr>
        <w:t xml:space="preserve"> Course Identification and General Information</w:t>
      </w:r>
    </w:p>
    <w:p w:rsidR="00B15CC9" w:rsidRPr="001310AA" w:rsidRDefault="00B15CC9" w:rsidP="004E17A4">
      <w:pPr>
        <w:rPr>
          <w:rFonts w:asciiTheme="majorBidi" w:hAnsiTheme="majorBidi" w:cstheme="majorBid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1310AA" w:rsidTr="00AF45D3">
        <w:tc>
          <w:tcPr>
            <w:tcW w:w="9450" w:type="dxa"/>
          </w:tcPr>
          <w:p w:rsidR="004E17A4" w:rsidRPr="001310AA" w:rsidRDefault="003B03B4" w:rsidP="007B5263">
            <w:pPr>
              <w:rPr>
                <w:rFonts w:asciiTheme="majorBidi" w:hAnsiTheme="majorBidi" w:cstheme="majorBidi"/>
                <w:sz w:val="22"/>
                <w:szCs w:val="22"/>
              </w:rPr>
            </w:pPr>
            <w:r w:rsidRPr="001310AA">
              <w:rPr>
                <w:rFonts w:asciiTheme="majorBidi" w:hAnsiTheme="majorBidi" w:cstheme="majorBidi"/>
                <w:sz w:val="22"/>
                <w:szCs w:val="22"/>
              </w:rPr>
              <w:t>1.  Course title</w:t>
            </w:r>
            <w:r w:rsidR="004E17A4" w:rsidRPr="001310AA">
              <w:rPr>
                <w:rFonts w:asciiTheme="majorBidi" w:hAnsiTheme="majorBidi" w:cstheme="majorBidi"/>
                <w:sz w:val="22"/>
                <w:szCs w:val="22"/>
              </w:rPr>
              <w:t>:</w:t>
            </w:r>
            <w:r w:rsidR="007E0921" w:rsidRPr="001310AA">
              <w:rPr>
                <w:rFonts w:asciiTheme="majorBidi" w:hAnsiTheme="majorBidi" w:cstheme="majorBidi"/>
                <w:sz w:val="22"/>
                <w:szCs w:val="22"/>
              </w:rPr>
              <w:t xml:space="preserve"> </w:t>
            </w:r>
            <w:r w:rsidR="007E0921" w:rsidRPr="001310AA">
              <w:rPr>
                <w:rFonts w:asciiTheme="majorBidi" w:hAnsiTheme="majorBidi" w:cstheme="majorBidi"/>
                <w:color w:val="000000"/>
                <w:sz w:val="22"/>
                <w:szCs w:val="22"/>
              </w:rPr>
              <w:t xml:space="preserve">Research Methods </w:t>
            </w:r>
            <w:r w:rsidR="00541E34" w:rsidRPr="001310AA">
              <w:rPr>
                <w:rFonts w:asciiTheme="majorBidi" w:hAnsiTheme="majorBidi" w:cstheme="majorBidi"/>
                <w:color w:val="000000"/>
                <w:sz w:val="22"/>
                <w:szCs w:val="22"/>
              </w:rPr>
              <w:t>in</w:t>
            </w:r>
            <w:r w:rsidR="007E0921" w:rsidRPr="001310AA">
              <w:rPr>
                <w:rFonts w:asciiTheme="majorBidi" w:hAnsiTheme="majorBidi" w:cstheme="majorBidi"/>
                <w:color w:val="000000"/>
                <w:sz w:val="22"/>
                <w:szCs w:val="22"/>
              </w:rPr>
              <w:t xml:space="preserve"> Oral Biology, Code: </w:t>
            </w:r>
            <w:r w:rsidR="00E3734A" w:rsidRPr="001310AA">
              <w:rPr>
                <w:rFonts w:asciiTheme="majorBidi" w:hAnsiTheme="majorBidi" w:cstheme="majorBidi"/>
                <w:sz w:val="22"/>
                <w:szCs w:val="22"/>
              </w:rPr>
              <w:t>19015200</w:t>
            </w:r>
            <w:r w:rsidR="007B5263" w:rsidRPr="001310AA">
              <w:rPr>
                <w:rFonts w:asciiTheme="majorBidi" w:hAnsiTheme="majorBidi" w:cstheme="majorBidi"/>
                <w:sz w:val="22"/>
                <w:szCs w:val="22"/>
              </w:rPr>
              <w:t>3</w:t>
            </w:r>
          </w:p>
          <w:p w:rsidR="00A6195D" w:rsidRPr="001310AA" w:rsidRDefault="00A6195D" w:rsidP="008D6EF7">
            <w:pPr>
              <w:rPr>
                <w:rFonts w:asciiTheme="majorBidi" w:hAnsiTheme="majorBidi" w:cstheme="majorBidi"/>
                <w:sz w:val="22"/>
                <w:szCs w:val="22"/>
              </w:rPr>
            </w:pPr>
          </w:p>
        </w:tc>
      </w:tr>
      <w:tr w:rsidR="004E17A4" w:rsidRPr="001310AA" w:rsidTr="00AF45D3">
        <w:tc>
          <w:tcPr>
            <w:tcW w:w="9450" w:type="dxa"/>
          </w:tcPr>
          <w:p w:rsidR="004E17A4" w:rsidRPr="001310AA" w:rsidRDefault="004E17A4" w:rsidP="008D6EF7">
            <w:pPr>
              <w:rPr>
                <w:rFonts w:asciiTheme="majorBidi" w:hAnsiTheme="majorBidi" w:cstheme="majorBidi"/>
                <w:color w:val="000000"/>
                <w:sz w:val="22"/>
                <w:szCs w:val="22"/>
              </w:rPr>
            </w:pPr>
            <w:r w:rsidRPr="001310AA">
              <w:rPr>
                <w:rFonts w:asciiTheme="majorBidi" w:hAnsiTheme="majorBidi" w:cstheme="majorBidi"/>
                <w:sz w:val="22"/>
                <w:szCs w:val="22"/>
              </w:rPr>
              <w:t>2.  Credit hours</w:t>
            </w:r>
            <w:r w:rsidR="007E0921" w:rsidRPr="001310AA">
              <w:rPr>
                <w:rFonts w:asciiTheme="majorBidi" w:hAnsiTheme="majorBidi" w:cstheme="majorBidi"/>
                <w:sz w:val="22"/>
                <w:szCs w:val="22"/>
              </w:rPr>
              <w:t xml:space="preserve">: </w:t>
            </w:r>
            <w:r w:rsidR="007E0921" w:rsidRPr="001310AA">
              <w:rPr>
                <w:rFonts w:asciiTheme="majorBidi" w:hAnsiTheme="majorBidi" w:cstheme="majorBidi"/>
                <w:color w:val="000000"/>
                <w:sz w:val="22"/>
                <w:szCs w:val="22"/>
                <w:lang w:val="en-AU"/>
              </w:rPr>
              <w:t xml:space="preserve">2 </w:t>
            </w:r>
            <w:r w:rsidR="007E0921" w:rsidRPr="001310AA">
              <w:rPr>
                <w:rFonts w:asciiTheme="majorBidi" w:hAnsiTheme="majorBidi" w:cstheme="majorBidi"/>
                <w:sz w:val="22"/>
                <w:szCs w:val="22"/>
              </w:rPr>
              <w:t>Credit h</w:t>
            </w:r>
            <w:r w:rsidR="009F38EF">
              <w:rPr>
                <w:rFonts w:asciiTheme="majorBidi" w:hAnsiTheme="majorBidi" w:cstheme="majorBidi"/>
                <w:color w:val="000000"/>
                <w:sz w:val="22"/>
                <w:szCs w:val="22"/>
              </w:rPr>
              <w:t>ours</w:t>
            </w:r>
          </w:p>
          <w:p w:rsidR="00A91ACE" w:rsidRPr="001310AA" w:rsidRDefault="00A91ACE" w:rsidP="008D6EF7">
            <w:pPr>
              <w:rPr>
                <w:rFonts w:asciiTheme="majorBidi" w:hAnsiTheme="majorBidi" w:cstheme="majorBidi"/>
                <w:sz w:val="22"/>
                <w:szCs w:val="22"/>
              </w:rPr>
            </w:pPr>
          </w:p>
        </w:tc>
      </w:tr>
      <w:tr w:rsidR="004E17A4" w:rsidRPr="001310AA" w:rsidTr="00AF45D3">
        <w:tc>
          <w:tcPr>
            <w:tcW w:w="9450" w:type="dxa"/>
          </w:tcPr>
          <w:p w:rsidR="004E17A4" w:rsidRPr="001310AA" w:rsidRDefault="004E17A4" w:rsidP="008D6EF7">
            <w:pPr>
              <w:rPr>
                <w:rFonts w:asciiTheme="majorBidi" w:hAnsiTheme="majorBidi" w:cstheme="majorBidi"/>
                <w:sz w:val="22"/>
                <w:szCs w:val="22"/>
              </w:rPr>
            </w:pPr>
            <w:r w:rsidRPr="001310AA">
              <w:rPr>
                <w:rFonts w:asciiTheme="majorBidi" w:hAnsiTheme="majorBidi" w:cstheme="majorBidi"/>
                <w:sz w:val="22"/>
                <w:szCs w:val="22"/>
              </w:rPr>
              <w:t xml:space="preserve">3.  Program(s) in which the course is offered. </w:t>
            </w:r>
          </w:p>
          <w:p w:rsidR="004E17A4" w:rsidRPr="001310AA" w:rsidRDefault="00F87BAD" w:rsidP="008D6EF7">
            <w:pPr>
              <w:rPr>
                <w:rFonts w:asciiTheme="majorBidi" w:hAnsiTheme="majorBidi" w:cstheme="majorBidi"/>
                <w:sz w:val="22"/>
                <w:szCs w:val="22"/>
              </w:rPr>
            </w:pPr>
            <w:r w:rsidRPr="001310AA">
              <w:rPr>
                <w:rFonts w:asciiTheme="majorBidi" w:hAnsiTheme="majorBidi" w:cstheme="majorBidi"/>
                <w:color w:val="000000"/>
                <w:sz w:val="22"/>
                <w:szCs w:val="22"/>
                <w:lang w:val="en-AU"/>
              </w:rPr>
              <w:t>Bachelor Degree of Dental Medicine and Surgery (B.D.S.)            </w:t>
            </w:r>
          </w:p>
          <w:p w:rsidR="004E17A4" w:rsidRPr="001310AA" w:rsidRDefault="004E17A4" w:rsidP="008D6EF7">
            <w:pPr>
              <w:rPr>
                <w:rFonts w:asciiTheme="majorBidi" w:hAnsiTheme="majorBidi" w:cstheme="majorBidi"/>
                <w:sz w:val="22"/>
                <w:szCs w:val="22"/>
              </w:rPr>
            </w:pPr>
          </w:p>
        </w:tc>
      </w:tr>
      <w:tr w:rsidR="004E17A4" w:rsidRPr="001310AA" w:rsidTr="00AF45D3">
        <w:tc>
          <w:tcPr>
            <w:tcW w:w="9450" w:type="dxa"/>
          </w:tcPr>
          <w:p w:rsidR="004E17A4" w:rsidRPr="001310AA" w:rsidRDefault="004E17A4" w:rsidP="008D6EF7">
            <w:pPr>
              <w:rPr>
                <w:rFonts w:asciiTheme="majorBidi" w:hAnsiTheme="majorBidi" w:cstheme="majorBidi"/>
                <w:sz w:val="22"/>
                <w:szCs w:val="22"/>
              </w:rPr>
            </w:pPr>
            <w:r w:rsidRPr="001310AA">
              <w:rPr>
                <w:rFonts w:asciiTheme="majorBidi" w:hAnsiTheme="majorBidi" w:cstheme="majorBidi"/>
                <w:sz w:val="22"/>
                <w:szCs w:val="22"/>
              </w:rPr>
              <w:t>4.  Name of faculty member responsible for the course</w:t>
            </w:r>
          </w:p>
          <w:p w:rsidR="003B03B4" w:rsidRPr="001310AA" w:rsidRDefault="00CB087A" w:rsidP="003B03B4">
            <w:pPr>
              <w:pStyle w:val="Footer"/>
              <w:tabs>
                <w:tab w:val="left" w:pos="72"/>
              </w:tabs>
              <w:ind w:left="72"/>
              <w:rPr>
                <w:rFonts w:asciiTheme="majorBidi" w:hAnsiTheme="majorBidi" w:cstheme="majorBidi"/>
                <w:color w:val="000000"/>
                <w:sz w:val="22"/>
                <w:szCs w:val="22"/>
              </w:rPr>
            </w:pPr>
            <w:r w:rsidRPr="001310AA">
              <w:rPr>
                <w:rFonts w:asciiTheme="majorBidi" w:hAnsiTheme="majorBidi" w:cstheme="majorBidi"/>
                <w:b/>
                <w:bCs/>
                <w:color w:val="000000"/>
                <w:sz w:val="22"/>
                <w:szCs w:val="22"/>
              </w:rPr>
              <w:t xml:space="preserve">    </w:t>
            </w:r>
            <w:r w:rsidR="00705D8E" w:rsidRPr="001310AA">
              <w:rPr>
                <w:rFonts w:asciiTheme="majorBidi" w:hAnsiTheme="majorBidi" w:cstheme="majorBidi"/>
                <w:sz w:val="22"/>
                <w:szCs w:val="22"/>
                <w:lang w:val="en-US" w:bidi="ar-EG"/>
              </w:rPr>
              <w:t xml:space="preserve">Dr. </w:t>
            </w:r>
            <w:proofErr w:type="spellStart"/>
            <w:r w:rsidR="00705D8E" w:rsidRPr="001310AA">
              <w:rPr>
                <w:rFonts w:asciiTheme="majorBidi" w:hAnsiTheme="majorBidi" w:cstheme="majorBidi"/>
                <w:sz w:val="22"/>
                <w:szCs w:val="22"/>
                <w:lang w:val="en-US" w:bidi="ar-EG"/>
              </w:rPr>
              <w:t>Abder</w:t>
            </w:r>
            <w:r w:rsidR="00F87BAD" w:rsidRPr="001310AA">
              <w:rPr>
                <w:rFonts w:asciiTheme="majorBidi" w:hAnsiTheme="majorBidi" w:cstheme="majorBidi"/>
                <w:sz w:val="22"/>
                <w:szCs w:val="22"/>
                <w:lang w:val="en-US" w:bidi="ar-EG"/>
              </w:rPr>
              <w:t>ahman</w:t>
            </w:r>
            <w:proofErr w:type="spellEnd"/>
            <w:r w:rsidR="00F87BAD" w:rsidRPr="001310AA">
              <w:rPr>
                <w:rFonts w:asciiTheme="majorBidi" w:hAnsiTheme="majorBidi" w:cstheme="majorBidi"/>
                <w:sz w:val="22"/>
                <w:szCs w:val="22"/>
                <w:lang w:val="en-US" w:bidi="ar-EG"/>
              </w:rPr>
              <w:t xml:space="preserve"> </w:t>
            </w:r>
            <w:proofErr w:type="spellStart"/>
            <w:r w:rsidR="00F87BAD" w:rsidRPr="001310AA">
              <w:rPr>
                <w:rFonts w:asciiTheme="majorBidi" w:hAnsiTheme="majorBidi" w:cstheme="majorBidi"/>
                <w:sz w:val="22"/>
                <w:szCs w:val="22"/>
                <w:lang w:val="en-US" w:bidi="ar-EG"/>
              </w:rPr>
              <w:t>Youssef</w:t>
            </w:r>
            <w:proofErr w:type="spellEnd"/>
            <w:r w:rsidR="00F87BAD" w:rsidRPr="001310AA">
              <w:rPr>
                <w:rFonts w:asciiTheme="majorBidi" w:hAnsiTheme="majorBidi" w:cstheme="majorBidi"/>
                <w:sz w:val="22"/>
                <w:szCs w:val="22"/>
                <w:lang w:val="en-US" w:bidi="ar-EG"/>
              </w:rPr>
              <w:t xml:space="preserve"> </w:t>
            </w:r>
          </w:p>
          <w:p w:rsidR="004E17A4" w:rsidRPr="001310AA" w:rsidRDefault="004E17A4" w:rsidP="00CB087A">
            <w:pPr>
              <w:pStyle w:val="Footer"/>
              <w:tabs>
                <w:tab w:val="left" w:pos="72"/>
              </w:tabs>
              <w:ind w:left="72"/>
              <w:rPr>
                <w:rFonts w:asciiTheme="majorBidi" w:hAnsiTheme="majorBidi" w:cstheme="majorBidi"/>
                <w:sz w:val="22"/>
                <w:szCs w:val="22"/>
              </w:rPr>
            </w:pPr>
          </w:p>
        </w:tc>
      </w:tr>
      <w:tr w:rsidR="004E17A4" w:rsidRPr="001310AA" w:rsidTr="00AF45D3">
        <w:tc>
          <w:tcPr>
            <w:tcW w:w="9450" w:type="dxa"/>
          </w:tcPr>
          <w:p w:rsidR="004E17A4" w:rsidRPr="001310AA" w:rsidRDefault="004E17A4" w:rsidP="008D6EF7">
            <w:pPr>
              <w:rPr>
                <w:rFonts w:asciiTheme="majorBidi" w:hAnsiTheme="majorBidi" w:cstheme="majorBidi"/>
                <w:color w:val="000000"/>
                <w:sz w:val="22"/>
                <w:szCs w:val="22"/>
              </w:rPr>
            </w:pPr>
            <w:r w:rsidRPr="001310AA">
              <w:rPr>
                <w:rFonts w:asciiTheme="majorBidi" w:hAnsiTheme="majorBidi" w:cstheme="majorBidi"/>
                <w:sz w:val="22"/>
                <w:szCs w:val="22"/>
              </w:rPr>
              <w:t>5.  Level/year at which this course is offered</w:t>
            </w:r>
            <w:r w:rsidR="004D559B" w:rsidRPr="001310AA">
              <w:rPr>
                <w:rFonts w:asciiTheme="majorBidi" w:hAnsiTheme="majorBidi" w:cstheme="majorBidi"/>
                <w:sz w:val="22"/>
                <w:szCs w:val="22"/>
              </w:rPr>
              <w:t xml:space="preserve">: </w:t>
            </w:r>
            <w:r w:rsidR="004D559B" w:rsidRPr="001310AA">
              <w:rPr>
                <w:rFonts w:asciiTheme="majorBidi" w:hAnsiTheme="majorBidi" w:cstheme="majorBidi"/>
                <w:color w:val="000000"/>
                <w:sz w:val="22"/>
                <w:szCs w:val="22"/>
              </w:rPr>
              <w:t xml:space="preserve">Fifth year </w:t>
            </w:r>
            <w:r w:rsidR="00D8622D">
              <w:rPr>
                <w:rFonts w:asciiTheme="majorBidi" w:hAnsiTheme="majorBidi" w:cstheme="majorBidi"/>
                <w:color w:val="000000"/>
                <w:sz w:val="22"/>
                <w:szCs w:val="22"/>
              </w:rPr>
              <w:t>/</w:t>
            </w:r>
            <w:r w:rsidR="003D307B">
              <w:rPr>
                <w:rFonts w:asciiTheme="majorBidi" w:hAnsiTheme="majorBidi" w:cstheme="majorBidi"/>
                <w:color w:val="000000"/>
                <w:sz w:val="22"/>
                <w:szCs w:val="22"/>
              </w:rPr>
              <w:t xml:space="preserve"> </w:t>
            </w:r>
            <w:r w:rsidR="004D559B" w:rsidRPr="001310AA">
              <w:rPr>
                <w:rFonts w:asciiTheme="majorBidi" w:hAnsiTheme="majorBidi" w:cstheme="majorBidi"/>
                <w:sz w:val="22"/>
                <w:szCs w:val="22"/>
              </w:rPr>
              <w:t>second</w:t>
            </w:r>
            <w:r w:rsidR="004D559B" w:rsidRPr="001310AA">
              <w:rPr>
                <w:rFonts w:asciiTheme="majorBidi" w:hAnsiTheme="majorBidi" w:cstheme="majorBidi"/>
                <w:color w:val="000000"/>
                <w:sz w:val="22"/>
                <w:szCs w:val="22"/>
              </w:rPr>
              <w:t xml:space="preserve"> semester</w:t>
            </w:r>
          </w:p>
          <w:p w:rsidR="00A91ACE" w:rsidRPr="001310AA" w:rsidRDefault="00A91ACE" w:rsidP="008D6EF7">
            <w:pPr>
              <w:rPr>
                <w:rFonts w:asciiTheme="majorBidi" w:hAnsiTheme="majorBidi" w:cstheme="majorBidi"/>
                <w:sz w:val="22"/>
                <w:szCs w:val="22"/>
              </w:rPr>
            </w:pPr>
          </w:p>
        </w:tc>
      </w:tr>
      <w:tr w:rsidR="004E17A4" w:rsidRPr="001310AA" w:rsidTr="00AF45D3">
        <w:tc>
          <w:tcPr>
            <w:tcW w:w="9450" w:type="dxa"/>
          </w:tcPr>
          <w:p w:rsidR="004E17A4" w:rsidRPr="001310AA" w:rsidRDefault="004E17A4" w:rsidP="008D6EF7">
            <w:pPr>
              <w:rPr>
                <w:rFonts w:asciiTheme="majorBidi" w:hAnsiTheme="majorBidi" w:cstheme="majorBidi"/>
                <w:sz w:val="22"/>
                <w:szCs w:val="22"/>
              </w:rPr>
            </w:pPr>
            <w:r w:rsidRPr="001310AA">
              <w:rPr>
                <w:rFonts w:asciiTheme="majorBidi" w:hAnsiTheme="majorBidi" w:cstheme="majorBidi"/>
                <w:sz w:val="22"/>
                <w:szCs w:val="22"/>
              </w:rPr>
              <w:t>6.  Pre-req</w:t>
            </w:r>
            <w:r w:rsidR="004D559B" w:rsidRPr="001310AA">
              <w:rPr>
                <w:rFonts w:asciiTheme="majorBidi" w:hAnsiTheme="majorBidi" w:cstheme="majorBidi"/>
                <w:sz w:val="22"/>
                <w:szCs w:val="22"/>
              </w:rPr>
              <w:t>uisites for this course: successful complete of the fourth year</w:t>
            </w:r>
          </w:p>
          <w:p w:rsidR="004E17A4" w:rsidRPr="001310AA" w:rsidRDefault="004E17A4" w:rsidP="008D6EF7">
            <w:pPr>
              <w:rPr>
                <w:rFonts w:asciiTheme="majorBidi" w:hAnsiTheme="majorBidi" w:cstheme="majorBidi"/>
                <w:sz w:val="22"/>
                <w:szCs w:val="22"/>
              </w:rPr>
            </w:pPr>
          </w:p>
        </w:tc>
      </w:tr>
      <w:tr w:rsidR="004E17A4" w:rsidRPr="001310AA" w:rsidTr="00AF45D3">
        <w:tc>
          <w:tcPr>
            <w:tcW w:w="9450" w:type="dxa"/>
          </w:tcPr>
          <w:p w:rsidR="00D43B8A" w:rsidRDefault="004E17A4" w:rsidP="00D43B8A">
            <w:pPr>
              <w:pStyle w:val="CommentText"/>
              <w:rPr>
                <w:rFonts w:asciiTheme="majorBidi" w:hAnsiTheme="majorBidi" w:cstheme="majorBidi"/>
                <w:sz w:val="22"/>
                <w:szCs w:val="22"/>
              </w:rPr>
            </w:pPr>
            <w:r w:rsidRPr="001310AA">
              <w:rPr>
                <w:rFonts w:asciiTheme="majorBidi" w:hAnsiTheme="majorBidi" w:cstheme="majorBidi"/>
                <w:sz w:val="22"/>
                <w:szCs w:val="22"/>
              </w:rPr>
              <w:t>7.  Co-req</w:t>
            </w:r>
            <w:r w:rsidR="004D559B" w:rsidRPr="001310AA">
              <w:rPr>
                <w:rFonts w:asciiTheme="majorBidi" w:hAnsiTheme="majorBidi" w:cstheme="majorBidi"/>
                <w:sz w:val="22"/>
                <w:szCs w:val="22"/>
              </w:rPr>
              <w:t>uisites for this course:</w:t>
            </w:r>
            <w:r w:rsidR="007B5263" w:rsidRPr="001310AA">
              <w:rPr>
                <w:rFonts w:asciiTheme="majorBidi" w:hAnsiTheme="majorBidi" w:cstheme="majorBidi"/>
                <w:sz w:val="22"/>
                <w:szCs w:val="22"/>
              </w:rPr>
              <w:t xml:space="preserve"> All courses </w:t>
            </w:r>
            <w:r w:rsidR="00705D8E" w:rsidRPr="001310AA">
              <w:rPr>
                <w:rFonts w:asciiTheme="majorBidi" w:hAnsiTheme="majorBidi" w:cstheme="majorBidi"/>
                <w:sz w:val="22"/>
                <w:szCs w:val="22"/>
              </w:rPr>
              <w:t xml:space="preserve">are </w:t>
            </w:r>
            <w:r w:rsidR="007B5263" w:rsidRPr="001310AA">
              <w:rPr>
                <w:rFonts w:asciiTheme="majorBidi" w:hAnsiTheme="majorBidi" w:cstheme="majorBidi"/>
                <w:sz w:val="22"/>
                <w:szCs w:val="22"/>
              </w:rPr>
              <w:t>taught simultaneously in the same semester</w:t>
            </w:r>
            <w:r w:rsidR="008B5DE8">
              <w:rPr>
                <w:rFonts w:asciiTheme="majorBidi" w:hAnsiTheme="majorBidi" w:cstheme="majorBidi"/>
                <w:sz w:val="22"/>
                <w:szCs w:val="22"/>
              </w:rPr>
              <w:t>.</w:t>
            </w:r>
            <w:r w:rsidR="00A2321D">
              <w:rPr>
                <w:rFonts w:asciiTheme="majorBidi" w:hAnsiTheme="majorBidi" w:cstheme="majorBidi"/>
                <w:sz w:val="22"/>
                <w:szCs w:val="22"/>
              </w:rPr>
              <w:t xml:space="preserve"> These courses include </w:t>
            </w:r>
            <w:r w:rsidR="00D43B8A">
              <w:rPr>
                <w:rFonts w:asciiTheme="majorBidi" w:hAnsiTheme="majorBidi" w:cstheme="majorBidi"/>
                <w:sz w:val="22"/>
                <w:szCs w:val="22"/>
              </w:rPr>
              <w:t xml:space="preserve">basic research methods, pediatric dentistry, oral surgery I, removable, prosthodontics, comprehensive care clinic I </w:t>
            </w:r>
          </w:p>
          <w:p w:rsidR="004E17A4" w:rsidRPr="001310AA" w:rsidRDefault="004E17A4" w:rsidP="007B45A3">
            <w:pPr>
              <w:pStyle w:val="CommentText"/>
              <w:rPr>
                <w:rFonts w:asciiTheme="majorBidi" w:hAnsiTheme="majorBidi" w:cstheme="majorBidi"/>
                <w:sz w:val="22"/>
                <w:szCs w:val="22"/>
              </w:rPr>
            </w:pPr>
          </w:p>
        </w:tc>
      </w:tr>
      <w:tr w:rsidR="004E17A4" w:rsidRPr="001310AA" w:rsidTr="00AF45D3">
        <w:tc>
          <w:tcPr>
            <w:tcW w:w="9450" w:type="dxa"/>
          </w:tcPr>
          <w:p w:rsidR="004E17A4" w:rsidRPr="001310AA" w:rsidRDefault="001B55A1" w:rsidP="008D6EF7">
            <w:pPr>
              <w:rPr>
                <w:rFonts w:asciiTheme="majorBidi" w:hAnsiTheme="majorBidi" w:cstheme="majorBidi"/>
                <w:sz w:val="22"/>
                <w:szCs w:val="22"/>
              </w:rPr>
            </w:pPr>
            <w:r w:rsidRPr="001310AA">
              <w:rPr>
                <w:rFonts w:asciiTheme="majorBidi" w:hAnsiTheme="majorBidi" w:cstheme="majorBidi"/>
                <w:sz w:val="22"/>
                <w:szCs w:val="22"/>
              </w:rPr>
              <w:t>8.  Location:</w:t>
            </w:r>
            <w:r w:rsidR="004E17A4" w:rsidRPr="001310AA">
              <w:rPr>
                <w:rFonts w:asciiTheme="majorBidi" w:hAnsiTheme="majorBidi" w:cstheme="majorBidi"/>
                <w:sz w:val="22"/>
                <w:szCs w:val="22"/>
              </w:rPr>
              <w:t xml:space="preserve"> main campus</w:t>
            </w:r>
          </w:p>
          <w:p w:rsidR="004E17A4" w:rsidRPr="001310AA" w:rsidRDefault="004E17A4" w:rsidP="008D6EF7">
            <w:pPr>
              <w:rPr>
                <w:rFonts w:asciiTheme="majorBidi" w:hAnsiTheme="majorBidi" w:cstheme="majorBidi"/>
                <w:sz w:val="22"/>
                <w:szCs w:val="22"/>
              </w:rPr>
            </w:pPr>
          </w:p>
        </w:tc>
      </w:tr>
      <w:tr w:rsidR="009370F7" w:rsidRPr="001310AA" w:rsidTr="00AF45D3">
        <w:tc>
          <w:tcPr>
            <w:tcW w:w="9450" w:type="dxa"/>
          </w:tcPr>
          <w:p w:rsidR="009370F7" w:rsidRPr="001310AA" w:rsidRDefault="009370F7" w:rsidP="008D6EF7">
            <w:pPr>
              <w:rPr>
                <w:rFonts w:asciiTheme="majorBidi" w:hAnsiTheme="majorBidi" w:cstheme="majorBidi"/>
                <w:sz w:val="22"/>
                <w:szCs w:val="22"/>
              </w:rPr>
            </w:pPr>
            <w:r w:rsidRPr="001310AA">
              <w:rPr>
                <w:rFonts w:asciiTheme="majorBidi" w:hAnsiTheme="majorBidi" w:cstheme="majorBidi"/>
                <w:sz w:val="22"/>
                <w:szCs w:val="22"/>
              </w:rPr>
              <w:t>9.  Mode of Instruction (mark all that apply)</w:t>
            </w:r>
          </w:p>
          <w:p w:rsidR="009370F7" w:rsidRPr="001310AA" w:rsidRDefault="00C508E9" w:rsidP="008D6EF7">
            <w:pPr>
              <w:rPr>
                <w:rFonts w:asciiTheme="majorBidi" w:hAnsiTheme="majorBidi" w:cstheme="majorBidi"/>
                <w:sz w:val="22"/>
                <w:szCs w:val="22"/>
              </w:rPr>
            </w:pPr>
            <w:r>
              <w:rPr>
                <w:rFonts w:asciiTheme="majorBidi" w:hAnsiTheme="majorBidi" w:cstheme="majorBidi"/>
                <w:noProof/>
                <w:sz w:val="22"/>
                <w:szCs w:val="22"/>
              </w:rPr>
              <w:pict>
                <v:rect id="Rectangle 4" o:spid="_x0000_s1029" style="position:absolute;margin-left:199.7pt;margin-top:10.9pt;width:35.75pt;height:20.2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">
                  <v:textbox>
                    <w:txbxContent>
                      <w:p w:rsidR="003801AB" w:rsidRPr="00F9024C" w:rsidRDefault="003801AB">
                        <w:pPr>
                          <w:rPr>
                            <w:sz w:val="22"/>
                            <w:szCs w:val="22"/>
                          </w:rPr>
                        </w:pPr>
                        <w:r w:rsidRPr="00F9024C">
                          <w:rPr>
                            <w:sz w:val="22"/>
                            <w:szCs w:val="22"/>
                          </w:rPr>
                          <w:t>Yes</w:t>
                        </w:r>
                      </w:p>
                    </w:txbxContent>
                  </v:textbox>
                </v:rect>
              </w:pict>
            </w:r>
            <w:r>
              <w:rPr>
                <w:rFonts w:asciiTheme="majorBidi" w:hAnsiTheme="majorBidi" w:cstheme="majorBidi"/>
                <w:noProof/>
                <w:sz w:val="22"/>
                <w:szCs w:val="22"/>
              </w:rPr>
              <w:pict>
                <v:rect id="Rectangle 13" o:spid="_x0000_s1038" style="position:absolute;margin-left:353.5pt;margin-top:10.6pt;width:35.75pt;height:17.9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" filled="f"/>
              </w:pict>
            </w:r>
          </w:p>
          <w:p w:rsidR="009370F7" w:rsidRPr="001310AA" w:rsidRDefault="009370F7" w:rsidP="00BE7C71">
            <w:pPr>
              <w:rPr>
                <w:rFonts w:asciiTheme="majorBidi" w:hAnsiTheme="majorBidi" w:cstheme="majorBidi"/>
                <w:sz w:val="22"/>
                <w:szCs w:val="22"/>
              </w:rPr>
            </w:pPr>
            <w:r w:rsidRPr="001310AA">
              <w:rPr>
                <w:rFonts w:asciiTheme="majorBidi" w:hAnsiTheme="majorBidi" w:cstheme="majorBidi"/>
                <w:sz w:val="22"/>
                <w:szCs w:val="22"/>
              </w:rPr>
              <w:t xml:space="preserve">     a. </w:t>
            </w:r>
            <w:r w:rsidR="00BE7C71" w:rsidRPr="001310AA">
              <w:rPr>
                <w:rFonts w:asciiTheme="majorBidi" w:hAnsiTheme="majorBidi" w:cstheme="majorBidi"/>
                <w:sz w:val="22"/>
                <w:szCs w:val="22"/>
              </w:rPr>
              <w:t>T</w:t>
            </w:r>
            <w:r w:rsidRPr="001310AA">
              <w:rPr>
                <w:rFonts w:asciiTheme="majorBidi" w:hAnsiTheme="majorBidi" w:cstheme="majorBidi"/>
                <w:sz w:val="22"/>
                <w:szCs w:val="22"/>
              </w:rPr>
              <w:t xml:space="preserve">raditional classroom                                        </w:t>
            </w:r>
            <w:r w:rsidR="00BE7C71" w:rsidRPr="001310AA">
              <w:rPr>
                <w:rFonts w:asciiTheme="majorBidi" w:hAnsiTheme="majorBidi" w:cstheme="majorBidi"/>
                <w:sz w:val="22"/>
                <w:szCs w:val="22"/>
              </w:rPr>
              <w:t xml:space="preserve"> </w:t>
            </w:r>
            <w:r w:rsidR="003E08EB" w:rsidRPr="001310AA">
              <w:rPr>
                <w:rFonts w:asciiTheme="majorBidi" w:hAnsiTheme="majorBidi" w:cstheme="majorBidi"/>
                <w:sz w:val="22"/>
                <w:szCs w:val="22"/>
              </w:rPr>
              <w:t xml:space="preserve"> </w:t>
            </w:r>
            <w:r w:rsidRPr="001310AA">
              <w:rPr>
                <w:rFonts w:asciiTheme="majorBidi" w:hAnsiTheme="majorBidi" w:cstheme="majorBidi"/>
                <w:sz w:val="22"/>
                <w:szCs w:val="22"/>
              </w:rPr>
              <w:t xml:space="preserve">What percentage?  </w:t>
            </w:r>
            <w:r w:rsidR="003E08EB" w:rsidRPr="001310AA">
              <w:rPr>
                <w:rFonts w:asciiTheme="majorBidi" w:hAnsiTheme="majorBidi" w:cstheme="majorBidi"/>
                <w:sz w:val="22"/>
                <w:szCs w:val="22"/>
              </w:rPr>
              <w:t xml:space="preserve">  </w:t>
            </w:r>
            <w:r w:rsidR="00645F4A" w:rsidRPr="001310AA">
              <w:rPr>
                <w:rFonts w:asciiTheme="majorBidi" w:hAnsiTheme="majorBidi" w:cstheme="majorBidi"/>
                <w:sz w:val="22"/>
                <w:szCs w:val="22"/>
              </w:rPr>
              <w:t xml:space="preserve">            </w:t>
            </w:r>
          </w:p>
          <w:p w:rsidR="009370F7" w:rsidRPr="001310AA" w:rsidRDefault="00C508E9" w:rsidP="008D6EF7">
            <w:pPr>
              <w:rPr>
                <w:rFonts w:asciiTheme="majorBidi" w:hAnsiTheme="majorBidi" w:cstheme="majorBidi"/>
                <w:sz w:val="22"/>
                <w:szCs w:val="22"/>
              </w:rPr>
            </w:pPr>
            <w:r>
              <w:rPr>
                <w:rFonts w:asciiTheme="majorBidi" w:hAnsiTheme="majorBidi" w:cstheme="majorBidi"/>
                <w:noProof/>
                <w:sz w:val="22"/>
                <w:szCs w:val="22"/>
              </w:rPr>
              <w:pict>
                <v:rect id="Rectangle 12" o:spid="_x0000_s1037" style="position:absolute;margin-left:353.5pt;margin-top:7.65pt;width:35.75pt;height:17.9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3oxHwIAAD0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"/>
              </w:pict>
            </w:r>
            <w:r>
              <w:rPr>
                <w:rFonts w:asciiTheme="majorBidi" w:hAnsiTheme="majorBidi" w:cstheme="majorBidi"/>
                <w:noProof/>
                <w:sz w:val="22"/>
                <w:szCs w:val="22"/>
              </w:rPr>
              <w:pict>
                <v:rect id="Rectangle 5" o:spid="_x0000_s1036" style="position:absolute;margin-left:199.6pt;margin-top:7.65pt;width:35.75pt;height:17.9pt;z-index:2516495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" filled="f"/>
              </w:pict>
            </w:r>
          </w:p>
          <w:p w:rsidR="009370F7" w:rsidRPr="001310AA" w:rsidRDefault="00BE7C71" w:rsidP="009370F7">
            <w:pPr>
              <w:rPr>
                <w:rFonts w:asciiTheme="majorBidi" w:hAnsiTheme="majorBidi" w:cstheme="majorBidi"/>
                <w:sz w:val="22"/>
                <w:szCs w:val="22"/>
              </w:rPr>
            </w:pPr>
            <w:r w:rsidRPr="001310AA">
              <w:rPr>
                <w:rFonts w:asciiTheme="majorBidi" w:hAnsiTheme="majorBidi" w:cstheme="majorBidi"/>
                <w:sz w:val="22"/>
                <w:szCs w:val="22"/>
              </w:rPr>
              <w:t xml:space="preserve">     b. B</w:t>
            </w:r>
            <w:r w:rsidR="009370F7" w:rsidRPr="001310AA">
              <w:rPr>
                <w:rFonts w:asciiTheme="majorBidi" w:hAnsiTheme="majorBidi" w:cstheme="majorBidi"/>
                <w:sz w:val="22"/>
                <w:szCs w:val="22"/>
              </w:rPr>
              <w:t xml:space="preserve">lended (traditional and online) </w:t>
            </w:r>
            <w:r w:rsidR="003D307B">
              <w:rPr>
                <w:rFonts w:asciiTheme="majorBidi" w:hAnsiTheme="majorBidi" w:cstheme="majorBidi"/>
                <w:sz w:val="22"/>
                <w:szCs w:val="22"/>
              </w:rPr>
              <w:t xml:space="preserve">  </w:t>
            </w:r>
            <w:r w:rsidR="00E83A18">
              <w:rPr>
                <w:rFonts w:asciiTheme="majorBidi" w:hAnsiTheme="majorBidi" w:cstheme="majorBidi"/>
                <w:sz w:val="22"/>
                <w:szCs w:val="22"/>
              </w:rPr>
              <w:t xml:space="preserve">          </w:t>
            </w:r>
            <w:r w:rsidR="000F08FC" w:rsidRPr="001310AA">
              <w:rPr>
                <w:rFonts w:asciiTheme="majorBidi" w:hAnsiTheme="majorBidi" w:cstheme="majorBidi"/>
                <w:sz w:val="22"/>
                <w:szCs w:val="22"/>
              </w:rPr>
              <w:t xml:space="preserve"> </w:t>
            </w:r>
            <w:r w:rsidR="00E83A18">
              <w:rPr>
                <w:rFonts w:asciiTheme="majorBidi" w:hAnsiTheme="majorBidi" w:cstheme="majorBidi"/>
                <w:sz w:val="22"/>
                <w:szCs w:val="22"/>
              </w:rPr>
              <w:t xml:space="preserve">Yes </w:t>
            </w:r>
            <w:r w:rsidR="000F08FC" w:rsidRPr="001310AA">
              <w:rPr>
                <w:rFonts w:asciiTheme="majorBidi" w:hAnsiTheme="majorBidi" w:cstheme="majorBidi"/>
                <w:sz w:val="22"/>
                <w:szCs w:val="22"/>
              </w:rPr>
              <w:t xml:space="preserve">  </w:t>
            </w:r>
            <w:r w:rsidR="009370F7" w:rsidRPr="001310AA">
              <w:rPr>
                <w:rFonts w:asciiTheme="majorBidi" w:hAnsiTheme="majorBidi" w:cstheme="majorBidi"/>
                <w:sz w:val="22"/>
                <w:szCs w:val="22"/>
              </w:rPr>
              <w:t xml:space="preserve">   What percentage?</w:t>
            </w:r>
          </w:p>
          <w:p w:rsidR="009370F7" w:rsidRPr="001310AA" w:rsidRDefault="00C508E9" w:rsidP="008D6EF7">
            <w:pPr>
              <w:rPr>
                <w:rFonts w:asciiTheme="majorBidi" w:hAnsiTheme="majorBidi" w:cstheme="majorBidi"/>
                <w:sz w:val="22"/>
                <w:szCs w:val="22"/>
              </w:rPr>
            </w:pPr>
            <w:r>
              <w:rPr>
                <w:rFonts w:asciiTheme="majorBidi" w:hAnsiTheme="majorBidi" w:cstheme="majorBidi"/>
                <w:noProof/>
                <w:sz w:val="22"/>
                <w:szCs w:val="22"/>
              </w:rPr>
              <w:pict>
                <v:rect id="Rectangle 11" o:spid="_x0000_s1030" style="position:absolute;margin-left:353.45pt;margin-top:6.05pt;width:35.75pt;height:21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">
                  <v:textbox>
                    <w:txbxContent>
                      <w:p w:rsidR="003801AB" w:rsidRDefault="003801AB" w:rsidP="00993B74"/>
                    </w:txbxContent>
                  </v:textbox>
                </v:rect>
              </w:pict>
            </w:r>
            <w:r>
              <w:rPr>
                <w:rFonts w:asciiTheme="majorBidi" w:hAnsiTheme="majorBidi" w:cstheme="majorBidi"/>
                <w:noProof/>
                <w:sz w:val="22"/>
                <w:szCs w:val="22"/>
              </w:rPr>
              <w:pict>
                <v:rect id="Rectangle 6" o:spid="_x0000_s1035" style="position:absolute;margin-left:199.6pt;margin-top:12.2pt;width:35.75pt;height:17.9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"/>
              </w:pict>
            </w:r>
          </w:p>
          <w:p w:rsidR="009370F7" w:rsidRPr="001310AA" w:rsidRDefault="000B4D8C" w:rsidP="009370F7">
            <w:pPr>
              <w:rPr>
                <w:rFonts w:asciiTheme="majorBidi" w:hAnsiTheme="majorBidi" w:cstheme="majorBidi"/>
                <w:sz w:val="22"/>
                <w:szCs w:val="22"/>
              </w:rPr>
            </w:pPr>
            <w:r w:rsidRPr="001310AA">
              <w:rPr>
                <w:rFonts w:asciiTheme="majorBidi" w:hAnsiTheme="majorBidi" w:cstheme="majorBidi"/>
                <w:sz w:val="22"/>
                <w:szCs w:val="22"/>
              </w:rPr>
              <w:t xml:space="preserve">     c. </w:t>
            </w:r>
            <w:r w:rsidR="009370F7" w:rsidRPr="001310AA">
              <w:rPr>
                <w:rFonts w:asciiTheme="majorBidi" w:hAnsiTheme="majorBidi" w:cstheme="majorBidi"/>
                <w:sz w:val="22"/>
                <w:szCs w:val="22"/>
              </w:rPr>
              <w:t xml:space="preserve">e-learning                                                          </w:t>
            </w:r>
            <w:r w:rsidR="00BE7C71" w:rsidRPr="001310AA">
              <w:rPr>
                <w:rFonts w:asciiTheme="majorBidi" w:hAnsiTheme="majorBidi" w:cstheme="majorBidi"/>
                <w:sz w:val="22"/>
                <w:szCs w:val="22"/>
              </w:rPr>
              <w:t xml:space="preserve"> </w:t>
            </w:r>
            <w:r w:rsidR="003E08EB" w:rsidRPr="001310AA">
              <w:rPr>
                <w:rFonts w:asciiTheme="majorBidi" w:hAnsiTheme="majorBidi" w:cstheme="majorBidi"/>
                <w:sz w:val="22"/>
                <w:szCs w:val="22"/>
              </w:rPr>
              <w:t xml:space="preserve"> </w:t>
            </w:r>
            <w:r w:rsidR="00FA72A9" w:rsidRPr="001310AA">
              <w:rPr>
                <w:rFonts w:asciiTheme="majorBidi" w:hAnsiTheme="majorBidi" w:cstheme="majorBidi"/>
                <w:sz w:val="22"/>
                <w:szCs w:val="22"/>
              </w:rPr>
              <w:t xml:space="preserve">  </w:t>
            </w:r>
            <w:r w:rsidR="009370F7" w:rsidRPr="001310AA">
              <w:rPr>
                <w:rFonts w:asciiTheme="majorBidi" w:hAnsiTheme="majorBidi" w:cstheme="majorBidi"/>
                <w:sz w:val="22"/>
                <w:szCs w:val="22"/>
              </w:rPr>
              <w:t>What percentage?</w:t>
            </w:r>
          </w:p>
          <w:p w:rsidR="009370F7" w:rsidRPr="001310AA" w:rsidRDefault="00C508E9" w:rsidP="009370F7">
            <w:pPr>
              <w:rPr>
                <w:rFonts w:asciiTheme="majorBidi" w:hAnsiTheme="majorBidi" w:cstheme="majorBidi"/>
                <w:sz w:val="22"/>
                <w:szCs w:val="22"/>
              </w:rPr>
            </w:pPr>
            <w:r>
              <w:rPr>
                <w:rFonts w:asciiTheme="majorBidi" w:hAnsiTheme="majorBidi" w:cstheme="majorBidi"/>
                <w:noProof/>
                <w:sz w:val="22"/>
                <w:szCs w:val="22"/>
              </w:rPr>
              <w:pict>
                <v:rect id="Rectangle 10" o:spid="_x0000_s1034" style="position:absolute;margin-left:353.5pt;margin-top:8.95pt;width:35.75pt;height:17.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"/>
              </w:pict>
            </w:r>
            <w:r>
              <w:rPr>
                <w:rFonts w:asciiTheme="majorBidi" w:hAnsiTheme="majorBidi" w:cstheme="majorBidi"/>
                <w:noProof/>
                <w:sz w:val="22"/>
                <w:szCs w:val="22"/>
              </w:rPr>
              <w:pict>
                <v:rect id="Rectangle 7" o:spid="_x0000_s1033" style="position:absolute;margin-left:199.6pt;margin-top:12.15pt;width:35.75pt;height:17.9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"/>
              </w:pict>
            </w:r>
          </w:p>
          <w:p w:rsidR="009370F7" w:rsidRPr="001310AA" w:rsidRDefault="00BE7C71" w:rsidP="00BE7C71">
            <w:pPr>
              <w:rPr>
                <w:rFonts w:asciiTheme="majorBidi" w:hAnsiTheme="majorBidi" w:cstheme="majorBidi"/>
                <w:sz w:val="22"/>
                <w:szCs w:val="22"/>
              </w:rPr>
            </w:pPr>
            <w:r w:rsidRPr="001310AA">
              <w:rPr>
                <w:rFonts w:asciiTheme="majorBidi" w:hAnsiTheme="majorBidi" w:cstheme="majorBidi"/>
                <w:sz w:val="22"/>
                <w:szCs w:val="22"/>
              </w:rPr>
              <w:t xml:space="preserve">     d. C</w:t>
            </w:r>
            <w:r w:rsidR="009370F7" w:rsidRPr="001310AA">
              <w:rPr>
                <w:rFonts w:asciiTheme="majorBidi" w:hAnsiTheme="majorBidi" w:cstheme="majorBidi"/>
                <w:sz w:val="22"/>
                <w:szCs w:val="22"/>
              </w:rPr>
              <w:t xml:space="preserve">orrespondence                                                 </w:t>
            </w:r>
            <w:r w:rsidR="00FA72A9" w:rsidRPr="001310AA">
              <w:rPr>
                <w:rFonts w:asciiTheme="majorBidi" w:hAnsiTheme="majorBidi" w:cstheme="majorBidi"/>
                <w:sz w:val="22"/>
                <w:szCs w:val="22"/>
              </w:rPr>
              <w:t xml:space="preserve">   </w:t>
            </w:r>
            <w:r w:rsidR="009370F7" w:rsidRPr="001310AA">
              <w:rPr>
                <w:rFonts w:asciiTheme="majorBidi" w:hAnsiTheme="majorBidi" w:cstheme="majorBidi"/>
                <w:sz w:val="22"/>
                <w:szCs w:val="22"/>
              </w:rPr>
              <w:t>What percentage?</w:t>
            </w:r>
          </w:p>
          <w:p w:rsidR="009370F7" w:rsidRPr="001310AA" w:rsidRDefault="00C508E9" w:rsidP="009370F7">
            <w:pPr>
              <w:rPr>
                <w:rFonts w:asciiTheme="majorBidi" w:hAnsiTheme="majorBidi" w:cstheme="majorBidi"/>
                <w:sz w:val="22"/>
                <w:szCs w:val="22"/>
                <w:lang w:val="en-AU"/>
              </w:rPr>
            </w:pPr>
            <w:r>
              <w:rPr>
                <w:rFonts w:asciiTheme="majorBidi" w:hAnsiTheme="majorBidi" w:cstheme="majorBidi"/>
                <w:noProof/>
                <w:sz w:val="22"/>
                <w:szCs w:val="22"/>
              </w:rPr>
              <w:pict>
                <v:rect id="Rectangle 9" o:spid="_x0000_s1032" style="position:absolute;margin-left:353.5pt;margin-top:10.8pt;width:35.75pt;height:17.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9BYeAIAAPoEAAAOAAAAZHJzL2Uyb0RvYy54bWysVG1v0zAQ/o7Ef7D8vcvL0q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" filled="f"/>
              </w:pict>
            </w:r>
            <w:r>
              <w:rPr>
                <w:rFonts w:asciiTheme="majorBidi" w:hAnsiTheme="majorBidi" w:cstheme="majorBidi"/>
                <w:noProof/>
                <w:sz w:val="22"/>
                <w:szCs w:val="22"/>
              </w:rPr>
              <w:pict>
                <v:rect id="Rectangle 8" o:spid="_x0000_s1031" style="position:absolute;margin-left:199.6pt;margin-top:13.05pt;width:35.75pt;height:17.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" filled="f"/>
              </w:pict>
            </w:r>
          </w:p>
          <w:p w:rsidR="009370F7" w:rsidRPr="001310AA" w:rsidRDefault="000B4D8C" w:rsidP="007B5263">
            <w:pPr>
              <w:rPr>
                <w:rFonts w:asciiTheme="majorBidi" w:hAnsiTheme="majorBidi" w:cstheme="majorBidi"/>
                <w:sz w:val="22"/>
                <w:szCs w:val="22"/>
              </w:rPr>
            </w:pPr>
            <w:r w:rsidRPr="001310AA">
              <w:rPr>
                <w:rFonts w:asciiTheme="majorBidi" w:hAnsiTheme="majorBidi" w:cstheme="majorBidi"/>
                <w:sz w:val="22"/>
                <w:szCs w:val="22"/>
              </w:rPr>
              <w:t xml:space="preserve">     e</w:t>
            </w:r>
            <w:r w:rsidR="00BE7C71" w:rsidRPr="001310AA">
              <w:rPr>
                <w:rFonts w:asciiTheme="majorBidi" w:hAnsiTheme="majorBidi" w:cstheme="majorBidi"/>
                <w:sz w:val="22"/>
                <w:szCs w:val="22"/>
              </w:rPr>
              <w:t>.   O</w:t>
            </w:r>
            <w:r w:rsidR="009370F7" w:rsidRPr="001310AA">
              <w:rPr>
                <w:rFonts w:asciiTheme="majorBidi" w:hAnsiTheme="majorBidi" w:cstheme="majorBidi"/>
                <w:sz w:val="22"/>
                <w:szCs w:val="22"/>
              </w:rPr>
              <w:t xml:space="preserve">ther      </w:t>
            </w:r>
            <w:r w:rsidR="00FA72A9" w:rsidRPr="001310AA">
              <w:rPr>
                <w:rFonts w:asciiTheme="majorBidi" w:hAnsiTheme="majorBidi" w:cstheme="majorBidi"/>
                <w:sz w:val="22"/>
                <w:szCs w:val="22"/>
              </w:rPr>
              <w:t xml:space="preserve">                                                 Yes</w:t>
            </w:r>
            <w:r w:rsidR="009370F7" w:rsidRPr="001310AA">
              <w:rPr>
                <w:rFonts w:asciiTheme="majorBidi" w:hAnsiTheme="majorBidi" w:cstheme="majorBidi"/>
                <w:sz w:val="22"/>
                <w:szCs w:val="22"/>
              </w:rPr>
              <w:t xml:space="preserve">     </w:t>
            </w:r>
            <w:r w:rsidR="00FA72A9" w:rsidRPr="001310AA">
              <w:rPr>
                <w:rFonts w:asciiTheme="majorBidi" w:hAnsiTheme="majorBidi" w:cstheme="majorBidi"/>
                <w:sz w:val="22"/>
                <w:szCs w:val="22"/>
              </w:rPr>
              <w:t xml:space="preserve"> </w:t>
            </w:r>
            <w:r w:rsidR="009370F7" w:rsidRPr="001310AA">
              <w:rPr>
                <w:rFonts w:asciiTheme="majorBidi" w:hAnsiTheme="majorBidi" w:cstheme="majorBidi"/>
                <w:sz w:val="22"/>
                <w:szCs w:val="22"/>
              </w:rPr>
              <w:t>What percentage?</w:t>
            </w:r>
            <w:r w:rsidR="003E08EB" w:rsidRPr="001310AA">
              <w:rPr>
                <w:rFonts w:asciiTheme="majorBidi" w:hAnsiTheme="majorBidi" w:cstheme="majorBidi"/>
                <w:sz w:val="22"/>
                <w:szCs w:val="22"/>
              </w:rPr>
              <w:t xml:space="preserve">    </w:t>
            </w:r>
            <w:r w:rsidR="00645F4A" w:rsidRPr="001310AA">
              <w:rPr>
                <w:rFonts w:asciiTheme="majorBidi" w:hAnsiTheme="majorBidi" w:cstheme="majorBidi"/>
                <w:sz w:val="22"/>
                <w:szCs w:val="22"/>
              </w:rPr>
              <w:t xml:space="preserve">           </w:t>
            </w:r>
          </w:p>
          <w:p w:rsidR="00A6195D" w:rsidRPr="001310AA" w:rsidRDefault="00A6195D" w:rsidP="009370F7">
            <w:pPr>
              <w:rPr>
                <w:rFonts w:asciiTheme="majorBidi" w:hAnsiTheme="majorBidi" w:cstheme="majorBidi"/>
                <w:sz w:val="22"/>
                <w:szCs w:val="22"/>
              </w:rPr>
            </w:pPr>
          </w:p>
          <w:p w:rsidR="00993B74" w:rsidRPr="00993B74" w:rsidRDefault="00993B74" w:rsidP="00993B74">
            <w:pPr>
              <w:pStyle w:val="ListParagraph"/>
              <w:numPr>
                <w:ilvl w:val="0"/>
                <w:numId w:val="32"/>
              </w:numPr>
              <w:bidi w:val="0"/>
              <w:spacing w:after="0" w:line="240" w:lineRule="auto"/>
              <w:rPr>
                <w:rFonts w:asciiTheme="majorBidi" w:hAnsiTheme="majorBidi" w:cstheme="majorBidi"/>
              </w:rPr>
            </w:pPr>
            <w:r w:rsidRPr="00993B74">
              <w:rPr>
                <w:rFonts w:asciiTheme="majorBidi" w:hAnsiTheme="majorBidi" w:cstheme="majorBidi"/>
              </w:rPr>
              <w:t>Traditional classroom and e-learning: 35%</w:t>
            </w:r>
          </w:p>
          <w:p w:rsidR="00993B74" w:rsidRPr="00993B74" w:rsidRDefault="00993B74" w:rsidP="00993B74">
            <w:pPr>
              <w:jc w:val="both"/>
              <w:rPr>
                <w:rFonts w:asciiTheme="majorBidi" w:hAnsiTheme="majorBidi" w:cstheme="majorBidi"/>
                <w:sz w:val="22"/>
                <w:szCs w:val="22"/>
              </w:rPr>
            </w:pPr>
            <w:r w:rsidRPr="00993B74">
              <w:rPr>
                <w:rFonts w:asciiTheme="majorBidi" w:hAnsiTheme="majorBidi" w:cstheme="majorBidi"/>
                <w:sz w:val="22"/>
                <w:szCs w:val="22"/>
              </w:rPr>
              <w:t xml:space="preserve">      e.   Other: practical sessions and logbook: 60%</w:t>
            </w:r>
          </w:p>
          <w:p w:rsidR="00993B74" w:rsidRPr="00993B74" w:rsidRDefault="00993B74" w:rsidP="00993B74">
            <w:pPr>
              <w:ind w:left="360"/>
              <w:rPr>
                <w:rFonts w:asciiTheme="majorBidi" w:hAnsiTheme="majorBidi" w:cstheme="majorBidi"/>
                <w:sz w:val="22"/>
                <w:szCs w:val="22"/>
              </w:rPr>
            </w:pPr>
            <w:r w:rsidRPr="00993B74">
              <w:rPr>
                <w:rFonts w:asciiTheme="majorBidi" w:hAnsiTheme="majorBidi" w:cstheme="majorBidi"/>
                <w:sz w:val="22"/>
                <w:szCs w:val="22"/>
              </w:rPr>
              <w:t xml:space="preserve">c.   e-learning: </w:t>
            </w:r>
            <w:r w:rsidRPr="00993B74">
              <w:rPr>
                <w:rFonts w:asciiTheme="majorBidi" w:hAnsiTheme="majorBidi" w:cstheme="majorBidi"/>
                <w:color w:val="222222"/>
                <w:sz w:val="22"/>
                <w:szCs w:val="22"/>
                <w:shd w:val="clear" w:color="auto" w:fill="FFFFFF"/>
              </w:rPr>
              <w:t>Critical appraisal of published research</w:t>
            </w:r>
            <w:r w:rsidRPr="00993B74">
              <w:rPr>
                <w:rFonts w:asciiTheme="majorBidi" w:hAnsiTheme="majorBidi" w:cstheme="majorBidi"/>
                <w:b/>
                <w:bCs/>
                <w:color w:val="222222"/>
                <w:sz w:val="22"/>
                <w:szCs w:val="22"/>
                <w:shd w:val="clear" w:color="auto" w:fill="FFFFFF"/>
              </w:rPr>
              <w:t xml:space="preserve"> (</w:t>
            </w:r>
            <w:r w:rsidRPr="00993B74">
              <w:rPr>
                <w:rFonts w:asciiTheme="majorBidi" w:hAnsiTheme="majorBidi" w:cstheme="majorBidi"/>
                <w:sz w:val="22"/>
                <w:szCs w:val="22"/>
              </w:rPr>
              <w:t>assignment): 5%</w:t>
            </w:r>
          </w:p>
          <w:p w:rsidR="003D307B" w:rsidRPr="001310AA" w:rsidRDefault="003D307B" w:rsidP="00EA77A8">
            <w:pPr>
              <w:jc w:val="both"/>
              <w:rPr>
                <w:rFonts w:asciiTheme="majorBidi" w:hAnsiTheme="majorBidi" w:cstheme="majorBidi"/>
                <w:sz w:val="22"/>
                <w:szCs w:val="22"/>
              </w:rPr>
            </w:pPr>
          </w:p>
        </w:tc>
      </w:tr>
    </w:tbl>
    <w:p w:rsidR="00C42A62" w:rsidRPr="001310AA" w:rsidRDefault="00C42A62" w:rsidP="004E17A4">
      <w:pPr>
        <w:rPr>
          <w:rFonts w:asciiTheme="majorBidi" w:hAnsiTheme="majorBidi" w:cstheme="majorBidi"/>
          <w:sz w:val="22"/>
          <w:szCs w:val="22"/>
        </w:rPr>
      </w:pPr>
    </w:p>
    <w:p w:rsidR="004E17A4" w:rsidRPr="001310AA" w:rsidRDefault="004E17A4" w:rsidP="004E17A4">
      <w:pPr>
        <w:rPr>
          <w:rFonts w:asciiTheme="majorBidi" w:hAnsiTheme="majorBidi" w:cstheme="majorBidi"/>
          <w:b/>
          <w:bCs/>
          <w:sz w:val="22"/>
          <w:szCs w:val="22"/>
        </w:rPr>
      </w:pPr>
      <w:r w:rsidRPr="001310AA">
        <w:rPr>
          <w:rFonts w:asciiTheme="majorBidi" w:hAnsiTheme="majorBidi" w:cstheme="majorBidi"/>
          <w:b/>
          <w:bCs/>
          <w:sz w:val="22"/>
          <w:szCs w:val="22"/>
        </w:rPr>
        <w:lastRenderedPageBreak/>
        <w:t xml:space="preserve">B  Objectives  </w:t>
      </w:r>
    </w:p>
    <w:p w:rsidR="009370F7" w:rsidRPr="001310AA" w:rsidRDefault="009370F7" w:rsidP="004E17A4">
      <w:pPr>
        <w:rPr>
          <w:rFonts w:asciiTheme="majorBidi" w:hAnsiTheme="majorBidi" w:cstheme="majorBid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1310AA" w:rsidTr="00A91ACE">
        <w:trPr>
          <w:cantSplit/>
          <w:trHeight w:val="1772"/>
        </w:trPr>
        <w:tc>
          <w:tcPr>
            <w:tcW w:w="9450" w:type="dxa"/>
          </w:tcPr>
          <w:p w:rsidR="00683D9D" w:rsidRPr="001310AA" w:rsidRDefault="00A51C5E" w:rsidP="00683D9D">
            <w:pPr>
              <w:rPr>
                <w:rFonts w:asciiTheme="majorBidi" w:hAnsiTheme="majorBidi" w:cstheme="majorBidi"/>
                <w:sz w:val="22"/>
                <w:szCs w:val="22"/>
              </w:rPr>
            </w:pPr>
            <w:r w:rsidRPr="001310AA">
              <w:rPr>
                <w:rFonts w:asciiTheme="majorBidi" w:hAnsiTheme="majorBidi" w:cstheme="majorBidi"/>
                <w:sz w:val="22"/>
                <w:szCs w:val="22"/>
              </w:rPr>
              <w:t>1.  What is the main purpose for this course?</w:t>
            </w:r>
          </w:p>
          <w:p w:rsidR="003B131A" w:rsidRPr="001310AA" w:rsidRDefault="00376A73" w:rsidP="00E162AF">
            <w:pPr>
              <w:spacing w:before="100" w:beforeAutospacing="1" w:after="100" w:afterAutospacing="1"/>
              <w:jc w:val="both"/>
              <w:outlineLvl w:val="6"/>
              <w:rPr>
                <w:rFonts w:asciiTheme="majorBidi" w:hAnsiTheme="majorBidi" w:cstheme="majorBidi"/>
                <w:color w:val="000000"/>
                <w:sz w:val="22"/>
                <w:szCs w:val="22"/>
              </w:rPr>
            </w:pPr>
            <w:r w:rsidRPr="001310AA">
              <w:rPr>
                <w:rFonts w:asciiTheme="majorBidi" w:hAnsiTheme="majorBidi" w:cstheme="majorBidi"/>
                <w:color w:val="000000"/>
                <w:sz w:val="22"/>
                <w:szCs w:val="22"/>
              </w:rPr>
              <w:t>The aim of this course is to introduce students to basic research methodologies</w:t>
            </w:r>
            <w:r w:rsidR="00820E5F">
              <w:rPr>
                <w:rFonts w:asciiTheme="majorBidi" w:hAnsiTheme="majorBidi" w:cstheme="majorBidi"/>
                <w:color w:val="000000"/>
                <w:sz w:val="22"/>
                <w:szCs w:val="22"/>
              </w:rPr>
              <w:t xml:space="preserve"> related to or</w:t>
            </w:r>
            <w:r w:rsidR="00E162AF">
              <w:rPr>
                <w:rFonts w:asciiTheme="majorBidi" w:hAnsiTheme="majorBidi" w:cstheme="majorBidi"/>
                <w:color w:val="000000"/>
                <w:sz w:val="22"/>
                <w:szCs w:val="22"/>
              </w:rPr>
              <w:t>al biological</w:t>
            </w:r>
            <w:r w:rsidRPr="001310AA">
              <w:rPr>
                <w:rFonts w:asciiTheme="majorBidi" w:hAnsiTheme="majorBidi" w:cstheme="majorBidi"/>
                <w:color w:val="000000"/>
                <w:sz w:val="22"/>
                <w:szCs w:val="22"/>
              </w:rPr>
              <w:t xml:space="preserve"> concepts, integrating basic scientific concepts to the</w:t>
            </w:r>
            <w:r w:rsidR="00E162AF">
              <w:rPr>
                <w:rFonts w:asciiTheme="majorBidi" w:hAnsiTheme="majorBidi" w:cstheme="majorBidi"/>
                <w:color w:val="000000"/>
                <w:sz w:val="22"/>
                <w:szCs w:val="22"/>
              </w:rPr>
              <w:t xml:space="preserve"> dental</w:t>
            </w:r>
            <w:r w:rsidRPr="001310AA">
              <w:rPr>
                <w:rFonts w:asciiTheme="majorBidi" w:hAnsiTheme="majorBidi" w:cstheme="majorBidi"/>
                <w:color w:val="000000"/>
                <w:sz w:val="22"/>
                <w:szCs w:val="22"/>
              </w:rPr>
              <w:t xml:space="preserve"> practice. Students will develop competencies to basic laborator</w:t>
            </w:r>
            <w:r w:rsidR="00820E5F">
              <w:rPr>
                <w:rFonts w:asciiTheme="majorBidi" w:hAnsiTheme="majorBidi" w:cstheme="majorBidi"/>
                <w:color w:val="000000"/>
                <w:sz w:val="22"/>
                <w:szCs w:val="22"/>
              </w:rPr>
              <w:t>y protocols and procedures.</w:t>
            </w:r>
          </w:p>
        </w:tc>
      </w:tr>
      <w:tr w:rsidR="004E17A4" w:rsidRPr="001310AA" w:rsidTr="00674BE4">
        <w:trPr>
          <w:trHeight w:val="3122"/>
        </w:trPr>
        <w:tc>
          <w:tcPr>
            <w:tcW w:w="9450" w:type="dxa"/>
          </w:tcPr>
          <w:p w:rsidR="004E17A4" w:rsidRPr="001310AA" w:rsidRDefault="004E17A4" w:rsidP="008D6EF7">
            <w:pPr>
              <w:rPr>
                <w:rFonts w:asciiTheme="majorBidi" w:hAnsiTheme="majorBidi" w:cstheme="majorBidi"/>
                <w:sz w:val="22"/>
                <w:szCs w:val="22"/>
              </w:rPr>
            </w:pPr>
            <w:r w:rsidRPr="001310AA">
              <w:rPr>
                <w:rFonts w:asciiTheme="majorBidi" w:hAnsiTheme="majorBidi" w:cstheme="majorBidi"/>
                <w:sz w:val="22"/>
                <w:szCs w:val="22"/>
              </w:rPr>
              <w:t xml:space="preserve">2.  Briefly describe any plans for developing and improving the course that are being implemented.  (e.g. increased use of IT or web based reference material, changes in content </w:t>
            </w:r>
            <w:r w:rsidR="009105F4" w:rsidRPr="001310AA">
              <w:rPr>
                <w:rFonts w:asciiTheme="majorBidi" w:hAnsiTheme="majorBidi" w:cstheme="majorBidi"/>
                <w:sz w:val="22"/>
                <w:szCs w:val="22"/>
              </w:rPr>
              <w:t>because of</w:t>
            </w:r>
            <w:r w:rsidRPr="001310AA">
              <w:rPr>
                <w:rFonts w:asciiTheme="majorBidi" w:hAnsiTheme="majorBidi" w:cstheme="majorBidi"/>
                <w:sz w:val="22"/>
                <w:szCs w:val="22"/>
              </w:rPr>
              <w:t xml:space="preserve"> new research in the field)</w:t>
            </w:r>
          </w:p>
          <w:p w:rsidR="00BB2C36" w:rsidRDefault="00BB2C36" w:rsidP="00632770">
            <w:pPr>
              <w:pStyle w:val="ListParagraph"/>
              <w:numPr>
                <w:ilvl w:val="0"/>
                <w:numId w:val="3"/>
              </w:numPr>
              <w:bidi w:val="0"/>
              <w:ind w:left="318" w:hanging="318"/>
              <w:rPr>
                <w:rFonts w:asciiTheme="majorBidi" w:hAnsiTheme="majorBidi" w:cstheme="majorBidi"/>
              </w:rPr>
            </w:pPr>
            <w:r>
              <w:rPr>
                <w:rFonts w:asciiTheme="majorBidi" w:hAnsiTheme="majorBidi" w:cstheme="majorBidi"/>
              </w:rPr>
              <w:t xml:space="preserve">Apply for funding to </w:t>
            </w:r>
            <w:r w:rsidR="002F7D7F" w:rsidRPr="002F7D7F">
              <w:rPr>
                <w:rFonts w:asciiTheme="majorBidi" w:hAnsiTheme="majorBidi" w:cstheme="majorBidi"/>
                <w:color w:val="000000"/>
              </w:rPr>
              <w:t>Illustrate experimental skills and protocols.</w:t>
            </w:r>
          </w:p>
          <w:p w:rsidR="00376A73" w:rsidRPr="001310AA" w:rsidRDefault="00376A73" w:rsidP="00BB2C36">
            <w:pPr>
              <w:pStyle w:val="ListParagraph"/>
              <w:numPr>
                <w:ilvl w:val="0"/>
                <w:numId w:val="3"/>
              </w:numPr>
              <w:bidi w:val="0"/>
              <w:ind w:left="318" w:hanging="318"/>
              <w:rPr>
                <w:rFonts w:asciiTheme="majorBidi" w:hAnsiTheme="majorBidi" w:cstheme="majorBidi"/>
              </w:rPr>
            </w:pPr>
            <w:r w:rsidRPr="001310AA">
              <w:rPr>
                <w:rFonts w:asciiTheme="majorBidi" w:hAnsiTheme="majorBidi" w:cstheme="majorBidi"/>
              </w:rPr>
              <w:t>E</w:t>
            </w:r>
            <w:r w:rsidR="00572E4F" w:rsidRPr="001310AA">
              <w:rPr>
                <w:rFonts w:asciiTheme="majorBidi" w:hAnsiTheme="majorBidi" w:cstheme="majorBidi"/>
              </w:rPr>
              <w:t xml:space="preserve">stablish </w:t>
            </w:r>
            <w:r w:rsidR="00CC38E5" w:rsidRPr="001310AA">
              <w:rPr>
                <w:rFonts w:asciiTheme="majorBidi" w:hAnsiTheme="majorBidi" w:cstheme="majorBidi"/>
              </w:rPr>
              <w:t xml:space="preserve">a </w:t>
            </w:r>
            <w:r w:rsidR="00572E4F" w:rsidRPr="001310AA">
              <w:rPr>
                <w:rFonts w:asciiTheme="majorBidi" w:hAnsiTheme="majorBidi" w:cstheme="majorBidi"/>
              </w:rPr>
              <w:t>proper teaching</w:t>
            </w:r>
            <w:r w:rsidR="00A62961" w:rsidRPr="001310AA">
              <w:rPr>
                <w:rFonts w:asciiTheme="majorBidi" w:hAnsiTheme="majorBidi" w:cstheme="majorBidi"/>
              </w:rPr>
              <w:t xml:space="preserve"> research</w:t>
            </w:r>
            <w:r w:rsidR="00572E4F" w:rsidRPr="001310AA">
              <w:rPr>
                <w:rFonts w:asciiTheme="majorBidi" w:hAnsiTheme="majorBidi" w:cstheme="majorBidi"/>
              </w:rPr>
              <w:t xml:space="preserve"> lab that has all facilities to conduct the basic research methods</w:t>
            </w:r>
          </w:p>
          <w:p w:rsidR="00376A73" w:rsidRPr="002F7D7F" w:rsidRDefault="00376A73" w:rsidP="00632770">
            <w:pPr>
              <w:pStyle w:val="ListParagraph"/>
              <w:numPr>
                <w:ilvl w:val="0"/>
                <w:numId w:val="3"/>
              </w:numPr>
              <w:bidi w:val="0"/>
              <w:ind w:left="318" w:hanging="318"/>
              <w:rPr>
                <w:rFonts w:asciiTheme="majorBidi" w:hAnsiTheme="majorBidi" w:cstheme="majorBidi"/>
              </w:rPr>
            </w:pPr>
            <w:r w:rsidRPr="001310AA">
              <w:rPr>
                <w:rFonts w:asciiTheme="majorBidi" w:hAnsiTheme="majorBidi" w:cstheme="majorBidi"/>
                <w:color w:val="000000"/>
              </w:rPr>
              <w:t>Updating the knowledge in basic and clinical science as the fields’ progress.</w:t>
            </w:r>
          </w:p>
          <w:p w:rsidR="002F7D7F" w:rsidRPr="001310AA" w:rsidRDefault="002F7D7F" w:rsidP="002F7D7F">
            <w:pPr>
              <w:pStyle w:val="ListParagraph"/>
              <w:numPr>
                <w:ilvl w:val="0"/>
                <w:numId w:val="3"/>
              </w:numPr>
              <w:bidi w:val="0"/>
              <w:rPr>
                <w:rFonts w:asciiTheme="majorBidi" w:hAnsiTheme="majorBidi" w:cstheme="majorBidi"/>
              </w:rPr>
            </w:pPr>
            <w:r>
              <w:rPr>
                <w:rFonts w:asciiTheme="majorBidi" w:hAnsiTheme="majorBidi" w:cstheme="majorBidi"/>
              </w:rPr>
              <w:t>Assignment will include c</w:t>
            </w:r>
            <w:r w:rsidRPr="002F7D7F">
              <w:rPr>
                <w:rFonts w:asciiTheme="majorBidi" w:hAnsiTheme="majorBidi" w:cstheme="majorBidi"/>
              </w:rPr>
              <w:t>ritical appraisal of research articles</w:t>
            </w:r>
          </w:p>
          <w:p w:rsidR="004E17A4" w:rsidRPr="001310AA" w:rsidRDefault="00376A73" w:rsidP="002F7D7F">
            <w:pPr>
              <w:pStyle w:val="ListParagraph"/>
              <w:bidi w:val="0"/>
              <w:ind w:left="318"/>
              <w:rPr>
                <w:rFonts w:asciiTheme="majorBidi" w:hAnsiTheme="majorBidi" w:cstheme="majorBidi"/>
              </w:rPr>
            </w:pPr>
            <w:r w:rsidRPr="001310AA">
              <w:rPr>
                <w:rFonts w:asciiTheme="majorBidi" w:hAnsiTheme="majorBidi" w:cstheme="majorBidi"/>
                <w:color w:val="000000"/>
              </w:rPr>
              <w:t xml:space="preserve"> </w:t>
            </w:r>
          </w:p>
        </w:tc>
      </w:tr>
    </w:tbl>
    <w:p w:rsidR="004E17A4" w:rsidRPr="001310AA" w:rsidRDefault="004E17A4" w:rsidP="004E17A4">
      <w:pPr>
        <w:rPr>
          <w:rFonts w:asciiTheme="majorBidi" w:hAnsiTheme="majorBidi" w:cstheme="majorBidi"/>
          <w:b/>
          <w:bCs/>
          <w:sz w:val="22"/>
          <w:szCs w:val="22"/>
        </w:rPr>
      </w:pPr>
      <w:r w:rsidRPr="001310AA">
        <w:rPr>
          <w:rFonts w:asciiTheme="majorBidi" w:hAnsiTheme="majorBidi" w:cstheme="majorBidi"/>
          <w:b/>
          <w:bCs/>
          <w:sz w:val="22"/>
          <w:szCs w:val="22"/>
        </w:rPr>
        <w:t>C.  Course Description (Note:  General description in the form to be used for the Bulletin or handbook should be attached)</w:t>
      </w:r>
    </w:p>
    <w:p w:rsidR="004E17A4" w:rsidRPr="001310AA" w:rsidRDefault="004E17A4" w:rsidP="004E17A4">
      <w:pPr>
        <w:rPr>
          <w:rFonts w:asciiTheme="majorBidi" w:hAnsiTheme="majorBidi" w:cstheme="majorBid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0"/>
        <w:gridCol w:w="1080"/>
        <w:gridCol w:w="1170"/>
      </w:tblGrid>
      <w:tr w:rsidR="004E17A4" w:rsidRPr="001310AA" w:rsidTr="00A51C5E">
        <w:tc>
          <w:tcPr>
            <w:tcW w:w="9450" w:type="dxa"/>
            <w:gridSpan w:val="3"/>
          </w:tcPr>
          <w:p w:rsidR="004E17A4" w:rsidRPr="001310AA" w:rsidRDefault="004E17A4" w:rsidP="003B131A">
            <w:pPr>
              <w:rPr>
                <w:rFonts w:asciiTheme="majorBidi" w:hAnsiTheme="majorBidi" w:cstheme="majorBidi"/>
                <w:sz w:val="22"/>
                <w:szCs w:val="22"/>
              </w:rPr>
            </w:pPr>
            <w:r w:rsidRPr="001310AA">
              <w:rPr>
                <w:rFonts w:asciiTheme="majorBidi" w:hAnsiTheme="majorBidi" w:cstheme="majorBidi"/>
                <w:sz w:val="22"/>
                <w:szCs w:val="22"/>
              </w:rPr>
              <w:t>1</w:t>
            </w:r>
            <w:r w:rsidR="00A51C5E" w:rsidRPr="001310AA">
              <w:rPr>
                <w:rFonts w:asciiTheme="majorBidi" w:hAnsiTheme="majorBidi" w:cstheme="majorBidi"/>
                <w:sz w:val="22"/>
                <w:szCs w:val="22"/>
              </w:rPr>
              <w:t>.</w:t>
            </w:r>
            <w:r w:rsidRPr="001310AA">
              <w:rPr>
                <w:rFonts w:asciiTheme="majorBidi" w:hAnsiTheme="majorBidi" w:cstheme="majorBidi"/>
                <w:sz w:val="22"/>
                <w:szCs w:val="22"/>
              </w:rPr>
              <w:t xml:space="preserve"> Topics to be Covered </w:t>
            </w:r>
          </w:p>
        </w:tc>
      </w:tr>
      <w:tr w:rsidR="004E17A4" w:rsidRPr="001310AA" w:rsidTr="00022B4B">
        <w:trPr>
          <w:cantSplit/>
        </w:trPr>
        <w:tc>
          <w:tcPr>
            <w:tcW w:w="7200" w:type="dxa"/>
          </w:tcPr>
          <w:p w:rsidR="004E17A4" w:rsidRPr="001310AA" w:rsidRDefault="004E17A4" w:rsidP="008D6EF7">
            <w:pPr>
              <w:rPr>
                <w:rFonts w:asciiTheme="majorBidi" w:hAnsiTheme="majorBidi" w:cstheme="majorBidi"/>
                <w:b/>
                <w:bCs/>
                <w:sz w:val="22"/>
                <w:szCs w:val="22"/>
              </w:rPr>
            </w:pPr>
            <w:r w:rsidRPr="001310AA">
              <w:rPr>
                <w:rFonts w:asciiTheme="majorBidi" w:hAnsiTheme="majorBidi" w:cstheme="majorBidi"/>
                <w:b/>
                <w:bCs/>
                <w:sz w:val="22"/>
                <w:szCs w:val="22"/>
              </w:rPr>
              <w:t>List of Topics</w:t>
            </w:r>
          </w:p>
        </w:tc>
        <w:tc>
          <w:tcPr>
            <w:tcW w:w="1080" w:type="dxa"/>
          </w:tcPr>
          <w:p w:rsidR="004E17A4" w:rsidRPr="001310AA" w:rsidRDefault="004E17A4" w:rsidP="008D6EF7">
            <w:pPr>
              <w:rPr>
                <w:rFonts w:asciiTheme="majorBidi" w:hAnsiTheme="majorBidi" w:cstheme="majorBidi"/>
                <w:b/>
                <w:bCs/>
                <w:sz w:val="22"/>
                <w:szCs w:val="22"/>
              </w:rPr>
            </w:pPr>
            <w:r w:rsidRPr="001310AA">
              <w:rPr>
                <w:rFonts w:asciiTheme="majorBidi" w:hAnsiTheme="majorBidi" w:cstheme="majorBidi"/>
                <w:b/>
                <w:bCs/>
                <w:sz w:val="22"/>
                <w:szCs w:val="22"/>
              </w:rPr>
              <w:t>No</w:t>
            </w:r>
            <w:r w:rsidR="00A51C5E" w:rsidRPr="001310AA">
              <w:rPr>
                <w:rFonts w:asciiTheme="majorBidi" w:hAnsiTheme="majorBidi" w:cstheme="majorBidi"/>
                <w:b/>
                <w:bCs/>
                <w:sz w:val="22"/>
                <w:szCs w:val="22"/>
              </w:rPr>
              <w:t>.</w:t>
            </w:r>
            <w:r w:rsidRPr="001310AA">
              <w:rPr>
                <w:rFonts w:asciiTheme="majorBidi" w:hAnsiTheme="majorBidi" w:cstheme="majorBidi"/>
                <w:b/>
                <w:bCs/>
                <w:sz w:val="22"/>
                <w:szCs w:val="22"/>
              </w:rPr>
              <w:t xml:space="preserve"> of</w:t>
            </w:r>
          </w:p>
          <w:p w:rsidR="004E17A4" w:rsidRPr="001310AA" w:rsidRDefault="004E17A4" w:rsidP="008D6EF7">
            <w:pPr>
              <w:rPr>
                <w:rFonts w:asciiTheme="majorBidi" w:hAnsiTheme="majorBidi" w:cstheme="majorBidi"/>
                <w:b/>
                <w:bCs/>
                <w:sz w:val="22"/>
                <w:szCs w:val="22"/>
              </w:rPr>
            </w:pPr>
            <w:r w:rsidRPr="001310AA">
              <w:rPr>
                <w:rFonts w:asciiTheme="majorBidi" w:hAnsiTheme="majorBidi" w:cstheme="majorBidi"/>
                <w:b/>
                <w:bCs/>
                <w:sz w:val="22"/>
                <w:szCs w:val="22"/>
              </w:rPr>
              <w:t>Weeks</w:t>
            </w:r>
          </w:p>
        </w:tc>
        <w:tc>
          <w:tcPr>
            <w:tcW w:w="1170" w:type="dxa"/>
          </w:tcPr>
          <w:p w:rsidR="004E17A4" w:rsidRPr="001310AA" w:rsidRDefault="00BE7C71" w:rsidP="008D6EF7">
            <w:pPr>
              <w:rPr>
                <w:rFonts w:asciiTheme="majorBidi" w:hAnsiTheme="majorBidi" w:cstheme="majorBidi"/>
                <w:b/>
                <w:bCs/>
                <w:sz w:val="22"/>
                <w:szCs w:val="22"/>
              </w:rPr>
            </w:pPr>
            <w:r w:rsidRPr="001310AA">
              <w:rPr>
                <w:rFonts w:asciiTheme="majorBidi" w:hAnsiTheme="majorBidi" w:cstheme="majorBidi"/>
                <w:b/>
                <w:bCs/>
                <w:sz w:val="22"/>
                <w:szCs w:val="22"/>
              </w:rPr>
              <w:t>Contact H</w:t>
            </w:r>
            <w:r w:rsidR="004E17A4" w:rsidRPr="001310AA">
              <w:rPr>
                <w:rFonts w:asciiTheme="majorBidi" w:hAnsiTheme="majorBidi" w:cstheme="majorBidi"/>
                <w:b/>
                <w:bCs/>
                <w:sz w:val="22"/>
                <w:szCs w:val="22"/>
              </w:rPr>
              <w:t>ours</w:t>
            </w:r>
          </w:p>
        </w:tc>
      </w:tr>
      <w:tr w:rsidR="00C41EB5" w:rsidRPr="001310AA" w:rsidTr="00674BE4">
        <w:trPr>
          <w:cantSplit/>
          <w:trHeight w:val="422"/>
        </w:trPr>
        <w:tc>
          <w:tcPr>
            <w:tcW w:w="7200" w:type="dxa"/>
          </w:tcPr>
          <w:p w:rsidR="00022B4B" w:rsidRPr="00E041E7" w:rsidRDefault="00931644" w:rsidP="00931644">
            <w:pPr>
              <w:pStyle w:val="ListParagraph"/>
              <w:numPr>
                <w:ilvl w:val="0"/>
                <w:numId w:val="33"/>
              </w:numPr>
              <w:bidi w:val="0"/>
              <w:rPr>
                <w:rFonts w:asciiTheme="majorBidi" w:hAnsiTheme="majorBidi" w:cstheme="majorBidi"/>
                <w:b/>
                <w:bCs/>
              </w:rPr>
            </w:pPr>
            <w:r w:rsidRPr="00E041E7">
              <w:rPr>
                <w:rFonts w:asciiTheme="majorBidi" w:hAnsiTheme="majorBidi" w:cstheme="majorBidi"/>
                <w:b/>
                <w:bCs/>
              </w:rPr>
              <w:t xml:space="preserve">Principles </w:t>
            </w:r>
            <w:r w:rsidRPr="00E041E7">
              <w:rPr>
                <w:rFonts w:asciiTheme="majorBidi" w:hAnsiTheme="majorBidi" w:cstheme="majorBidi"/>
                <w:b/>
                <w:bCs/>
                <w:lang w:bidi="ar-EG"/>
              </w:rPr>
              <w:t>and applications</w:t>
            </w:r>
            <w:r w:rsidRPr="00E041E7">
              <w:rPr>
                <w:rFonts w:asciiTheme="majorBidi" w:hAnsiTheme="majorBidi" w:cstheme="majorBidi"/>
                <w:b/>
                <w:bCs/>
              </w:rPr>
              <w:t xml:space="preserve"> of </w:t>
            </w:r>
            <w:r w:rsidRPr="00E041E7">
              <w:rPr>
                <w:rFonts w:asciiTheme="majorBidi" w:eastAsia="Times New Roman" w:hAnsiTheme="majorBidi" w:cstheme="majorBidi"/>
                <w:b/>
                <w:bCs/>
              </w:rPr>
              <w:t>Immunoassays</w:t>
            </w:r>
            <w:r w:rsidRPr="00E041E7">
              <w:rPr>
                <w:rStyle w:val="Emphasis"/>
                <w:rFonts w:asciiTheme="majorBidi" w:hAnsiTheme="majorBidi" w:cstheme="majorBidi"/>
                <w:b w:val="0"/>
                <w:bCs w:val="0"/>
              </w:rPr>
              <w:t xml:space="preserve"> </w:t>
            </w:r>
          </w:p>
        </w:tc>
        <w:tc>
          <w:tcPr>
            <w:tcW w:w="1080" w:type="dxa"/>
          </w:tcPr>
          <w:p w:rsidR="00C41EB5" w:rsidRPr="00E40F12" w:rsidRDefault="00C41EB5" w:rsidP="00C41EB5">
            <w:pPr>
              <w:rPr>
                <w:rFonts w:asciiTheme="majorBidi" w:hAnsiTheme="majorBidi" w:cstheme="majorBidi"/>
                <w:sz w:val="22"/>
                <w:szCs w:val="22"/>
              </w:rPr>
            </w:pPr>
            <w:r w:rsidRPr="00E40F12">
              <w:rPr>
                <w:rFonts w:asciiTheme="majorBidi" w:hAnsiTheme="majorBidi" w:cstheme="majorBidi"/>
                <w:sz w:val="22"/>
                <w:szCs w:val="22"/>
              </w:rPr>
              <w:t>2</w:t>
            </w:r>
          </w:p>
        </w:tc>
        <w:tc>
          <w:tcPr>
            <w:tcW w:w="1170" w:type="dxa"/>
          </w:tcPr>
          <w:p w:rsidR="00C41EB5" w:rsidRPr="00E40F12" w:rsidRDefault="00022B4B" w:rsidP="00C41EB5">
            <w:pPr>
              <w:rPr>
                <w:rFonts w:asciiTheme="majorBidi" w:hAnsiTheme="majorBidi" w:cstheme="majorBidi"/>
                <w:sz w:val="22"/>
                <w:szCs w:val="22"/>
              </w:rPr>
            </w:pPr>
            <w:r w:rsidRPr="00E40F12">
              <w:rPr>
                <w:rFonts w:asciiTheme="majorBidi" w:hAnsiTheme="majorBidi" w:cstheme="majorBidi"/>
                <w:sz w:val="22"/>
                <w:szCs w:val="22"/>
              </w:rPr>
              <w:t>6</w:t>
            </w:r>
          </w:p>
        </w:tc>
      </w:tr>
      <w:tr w:rsidR="00022B4B" w:rsidRPr="001310AA" w:rsidTr="00022B4B">
        <w:trPr>
          <w:cantSplit/>
        </w:trPr>
        <w:tc>
          <w:tcPr>
            <w:tcW w:w="7200" w:type="dxa"/>
          </w:tcPr>
          <w:p w:rsidR="00022B4B" w:rsidRPr="00E041E7" w:rsidRDefault="00931644" w:rsidP="00931644">
            <w:pPr>
              <w:pStyle w:val="ListParagraph"/>
              <w:numPr>
                <w:ilvl w:val="0"/>
                <w:numId w:val="33"/>
              </w:numPr>
              <w:bidi w:val="0"/>
              <w:rPr>
                <w:rStyle w:val="Emphasis"/>
                <w:rFonts w:asciiTheme="majorBidi" w:hAnsiTheme="majorBidi" w:cstheme="majorBidi"/>
              </w:rPr>
            </w:pPr>
            <w:r w:rsidRPr="00E041E7">
              <w:rPr>
                <w:rFonts w:asciiTheme="majorBidi" w:hAnsiTheme="majorBidi" w:cstheme="majorBidi"/>
                <w:b/>
                <w:bCs/>
              </w:rPr>
              <w:t>Immunohistochemistry</w:t>
            </w:r>
          </w:p>
        </w:tc>
        <w:tc>
          <w:tcPr>
            <w:tcW w:w="1080" w:type="dxa"/>
          </w:tcPr>
          <w:p w:rsidR="00022B4B" w:rsidRPr="00E40F12" w:rsidRDefault="00931644" w:rsidP="00C41EB5">
            <w:pPr>
              <w:rPr>
                <w:rFonts w:asciiTheme="majorBidi" w:hAnsiTheme="majorBidi" w:cstheme="majorBidi"/>
                <w:sz w:val="22"/>
                <w:szCs w:val="22"/>
              </w:rPr>
            </w:pPr>
            <w:r>
              <w:rPr>
                <w:rFonts w:asciiTheme="majorBidi" w:hAnsiTheme="majorBidi" w:cstheme="majorBidi"/>
                <w:sz w:val="22"/>
                <w:szCs w:val="22"/>
              </w:rPr>
              <w:t>1</w:t>
            </w:r>
          </w:p>
        </w:tc>
        <w:tc>
          <w:tcPr>
            <w:tcW w:w="1170" w:type="dxa"/>
          </w:tcPr>
          <w:p w:rsidR="00022B4B" w:rsidRPr="00E40F12" w:rsidRDefault="00931644" w:rsidP="00C41EB5">
            <w:pPr>
              <w:rPr>
                <w:rFonts w:asciiTheme="majorBidi" w:hAnsiTheme="majorBidi" w:cstheme="majorBidi"/>
                <w:sz w:val="22"/>
                <w:szCs w:val="22"/>
              </w:rPr>
            </w:pPr>
            <w:r>
              <w:rPr>
                <w:rFonts w:asciiTheme="majorBidi" w:hAnsiTheme="majorBidi" w:cstheme="majorBidi"/>
                <w:sz w:val="22"/>
                <w:szCs w:val="22"/>
              </w:rPr>
              <w:t>3</w:t>
            </w:r>
          </w:p>
        </w:tc>
      </w:tr>
      <w:tr w:rsidR="00C41EB5" w:rsidRPr="001310AA" w:rsidTr="00022B4B">
        <w:trPr>
          <w:cantSplit/>
        </w:trPr>
        <w:tc>
          <w:tcPr>
            <w:tcW w:w="7200" w:type="dxa"/>
          </w:tcPr>
          <w:p w:rsidR="00022B4B" w:rsidRPr="00E041E7" w:rsidRDefault="00931644" w:rsidP="00931644">
            <w:pPr>
              <w:pStyle w:val="ListParagraph"/>
              <w:numPr>
                <w:ilvl w:val="0"/>
                <w:numId w:val="33"/>
              </w:numPr>
              <w:bidi w:val="0"/>
              <w:rPr>
                <w:rFonts w:asciiTheme="majorBidi" w:hAnsiTheme="majorBidi" w:cstheme="majorBidi"/>
                <w:b/>
                <w:bCs/>
                <w:lang w:bidi="ar-EG"/>
              </w:rPr>
            </w:pPr>
            <w:r w:rsidRPr="00E041E7">
              <w:rPr>
                <w:rFonts w:asciiTheme="majorBidi" w:hAnsiTheme="majorBidi" w:cstheme="majorBidi"/>
                <w:b/>
                <w:bCs/>
              </w:rPr>
              <w:t>Basic techniques for protein analysis and western blotting</w:t>
            </w:r>
          </w:p>
        </w:tc>
        <w:tc>
          <w:tcPr>
            <w:tcW w:w="1080" w:type="dxa"/>
          </w:tcPr>
          <w:p w:rsidR="00C41EB5" w:rsidRPr="00E40F12" w:rsidRDefault="00C41EB5" w:rsidP="00C41EB5">
            <w:pPr>
              <w:rPr>
                <w:rFonts w:asciiTheme="majorBidi" w:hAnsiTheme="majorBidi" w:cstheme="majorBidi"/>
                <w:sz w:val="22"/>
                <w:szCs w:val="22"/>
              </w:rPr>
            </w:pPr>
            <w:r w:rsidRPr="00E40F12">
              <w:rPr>
                <w:rFonts w:asciiTheme="majorBidi" w:hAnsiTheme="majorBidi" w:cstheme="majorBidi"/>
                <w:sz w:val="22"/>
                <w:szCs w:val="22"/>
              </w:rPr>
              <w:t>2</w:t>
            </w:r>
          </w:p>
        </w:tc>
        <w:tc>
          <w:tcPr>
            <w:tcW w:w="1170" w:type="dxa"/>
          </w:tcPr>
          <w:p w:rsidR="00C41EB5" w:rsidRPr="00E40F12" w:rsidRDefault="00022B4B" w:rsidP="00C41EB5">
            <w:pPr>
              <w:rPr>
                <w:rFonts w:asciiTheme="majorBidi" w:hAnsiTheme="majorBidi" w:cstheme="majorBidi"/>
                <w:sz w:val="22"/>
                <w:szCs w:val="22"/>
              </w:rPr>
            </w:pPr>
            <w:r w:rsidRPr="00E40F12">
              <w:rPr>
                <w:rFonts w:asciiTheme="majorBidi" w:hAnsiTheme="majorBidi" w:cstheme="majorBidi"/>
                <w:sz w:val="22"/>
                <w:szCs w:val="22"/>
              </w:rPr>
              <w:t>6</w:t>
            </w:r>
          </w:p>
        </w:tc>
      </w:tr>
      <w:tr w:rsidR="00C41EB5" w:rsidRPr="001310AA" w:rsidTr="00022B4B">
        <w:trPr>
          <w:cantSplit/>
        </w:trPr>
        <w:tc>
          <w:tcPr>
            <w:tcW w:w="7200" w:type="dxa"/>
          </w:tcPr>
          <w:p w:rsidR="00B65050" w:rsidRPr="00E041E7" w:rsidRDefault="00931644" w:rsidP="00931644">
            <w:pPr>
              <w:pStyle w:val="ListParagraph"/>
              <w:numPr>
                <w:ilvl w:val="0"/>
                <w:numId w:val="33"/>
              </w:numPr>
              <w:bidi w:val="0"/>
              <w:rPr>
                <w:rFonts w:asciiTheme="majorBidi" w:eastAsia="Times New Roman" w:hAnsiTheme="majorBidi" w:cstheme="majorBidi"/>
                <w:b/>
                <w:bCs/>
              </w:rPr>
            </w:pPr>
            <w:r w:rsidRPr="00E041E7">
              <w:rPr>
                <w:rFonts w:asciiTheme="majorBidi" w:hAnsiTheme="majorBidi" w:cstheme="majorBidi"/>
                <w:b/>
                <w:bCs/>
              </w:rPr>
              <w:t>Principles of Microbiology Testing</w:t>
            </w:r>
          </w:p>
        </w:tc>
        <w:tc>
          <w:tcPr>
            <w:tcW w:w="1080" w:type="dxa"/>
          </w:tcPr>
          <w:p w:rsidR="00C41EB5" w:rsidRPr="00E40F12" w:rsidRDefault="00931644" w:rsidP="00C41EB5">
            <w:pPr>
              <w:rPr>
                <w:rFonts w:asciiTheme="majorBidi" w:hAnsiTheme="majorBidi" w:cstheme="majorBidi"/>
                <w:sz w:val="22"/>
                <w:szCs w:val="22"/>
              </w:rPr>
            </w:pPr>
            <w:r>
              <w:rPr>
                <w:rFonts w:asciiTheme="majorBidi" w:hAnsiTheme="majorBidi" w:cstheme="majorBidi"/>
                <w:sz w:val="22"/>
                <w:szCs w:val="22"/>
              </w:rPr>
              <w:t>1</w:t>
            </w:r>
          </w:p>
        </w:tc>
        <w:tc>
          <w:tcPr>
            <w:tcW w:w="1170" w:type="dxa"/>
          </w:tcPr>
          <w:p w:rsidR="00C41EB5" w:rsidRPr="00E40F12" w:rsidRDefault="00931644" w:rsidP="00C41EB5">
            <w:pPr>
              <w:rPr>
                <w:rFonts w:asciiTheme="majorBidi" w:hAnsiTheme="majorBidi" w:cstheme="majorBidi"/>
                <w:sz w:val="22"/>
                <w:szCs w:val="22"/>
              </w:rPr>
            </w:pPr>
            <w:r>
              <w:rPr>
                <w:rFonts w:asciiTheme="majorBidi" w:hAnsiTheme="majorBidi" w:cstheme="majorBidi"/>
                <w:sz w:val="22"/>
                <w:szCs w:val="22"/>
              </w:rPr>
              <w:t>3</w:t>
            </w:r>
          </w:p>
        </w:tc>
      </w:tr>
      <w:tr w:rsidR="00C41EB5" w:rsidRPr="001310AA" w:rsidTr="00674BE4">
        <w:trPr>
          <w:cantSplit/>
          <w:trHeight w:val="485"/>
        </w:trPr>
        <w:tc>
          <w:tcPr>
            <w:tcW w:w="7200" w:type="dxa"/>
          </w:tcPr>
          <w:p w:rsidR="00022B4B" w:rsidRPr="00E041E7" w:rsidRDefault="00931644" w:rsidP="00931644">
            <w:pPr>
              <w:pStyle w:val="ListParagraph"/>
              <w:numPr>
                <w:ilvl w:val="0"/>
                <w:numId w:val="33"/>
              </w:numPr>
              <w:bidi w:val="0"/>
              <w:spacing w:before="100" w:beforeAutospacing="1" w:after="100" w:afterAutospacing="1"/>
              <w:rPr>
                <w:rFonts w:asciiTheme="majorBidi" w:hAnsiTheme="majorBidi" w:cstheme="majorBidi"/>
                <w:b/>
                <w:bCs/>
              </w:rPr>
            </w:pPr>
            <w:r w:rsidRPr="00E041E7">
              <w:rPr>
                <w:rFonts w:asciiTheme="majorBidi" w:hAnsiTheme="majorBidi" w:cstheme="majorBidi"/>
                <w:b/>
                <w:bCs/>
              </w:rPr>
              <w:t xml:space="preserve">Principles of dental material testing  </w:t>
            </w:r>
          </w:p>
        </w:tc>
        <w:tc>
          <w:tcPr>
            <w:tcW w:w="1080" w:type="dxa"/>
          </w:tcPr>
          <w:p w:rsidR="00C41EB5" w:rsidRPr="00E40F12" w:rsidRDefault="00C41EB5" w:rsidP="00C41EB5">
            <w:pPr>
              <w:rPr>
                <w:rFonts w:asciiTheme="majorBidi" w:hAnsiTheme="majorBidi" w:cstheme="majorBidi"/>
                <w:sz w:val="22"/>
                <w:szCs w:val="22"/>
              </w:rPr>
            </w:pPr>
            <w:r w:rsidRPr="00E40F12">
              <w:rPr>
                <w:rFonts w:asciiTheme="majorBidi" w:hAnsiTheme="majorBidi" w:cstheme="majorBidi"/>
                <w:sz w:val="22"/>
                <w:szCs w:val="22"/>
              </w:rPr>
              <w:t>2</w:t>
            </w:r>
          </w:p>
        </w:tc>
        <w:tc>
          <w:tcPr>
            <w:tcW w:w="1170" w:type="dxa"/>
          </w:tcPr>
          <w:p w:rsidR="00C41EB5" w:rsidRPr="00E40F12" w:rsidRDefault="00022B4B" w:rsidP="00C41EB5">
            <w:pPr>
              <w:rPr>
                <w:rFonts w:asciiTheme="majorBidi" w:hAnsiTheme="majorBidi" w:cstheme="majorBidi"/>
                <w:sz w:val="22"/>
                <w:szCs w:val="22"/>
              </w:rPr>
            </w:pPr>
            <w:r w:rsidRPr="00E40F12">
              <w:rPr>
                <w:rFonts w:asciiTheme="majorBidi" w:hAnsiTheme="majorBidi" w:cstheme="majorBidi"/>
                <w:sz w:val="22"/>
                <w:szCs w:val="22"/>
              </w:rPr>
              <w:t>6</w:t>
            </w:r>
          </w:p>
        </w:tc>
      </w:tr>
      <w:tr w:rsidR="00C41EB5" w:rsidRPr="001310AA" w:rsidTr="00022B4B">
        <w:trPr>
          <w:cantSplit/>
        </w:trPr>
        <w:tc>
          <w:tcPr>
            <w:tcW w:w="7200" w:type="dxa"/>
          </w:tcPr>
          <w:p w:rsidR="00A91ACE" w:rsidRPr="00E041E7" w:rsidRDefault="00931644" w:rsidP="00931644">
            <w:pPr>
              <w:pStyle w:val="ListParagraph"/>
              <w:numPr>
                <w:ilvl w:val="0"/>
                <w:numId w:val="33"/>
              </w:numPr>
              <w:bidi w:val="0"/>
              <w:rPr>
                <w:rFonts w:asciiTheme="majorBidi" w:hAnsiTheme="majorBidi" w:cstheme="majorBidi"/>
                <w:b/>
                <w:bCs/>
              </w:rPr>
            </w:pPr>
            <w:r w:rsidRPr="00E041E7">
              <w:rPr>
                <w:rFonts w:asciiTheme="majorBidi" w:hAnsiTheme="majorBidi" w:cstheme="majorBidi"/>
                <w:b/>
                <w:bCs/>
              </w:rPr>
              <w:t>DNA extraction and PCR</w:t>
            </w:r>
          </w:p>
        </w:tc>
        <w:tc>
          <w:tcPr>
            <w:tcW w:w="1080" w:type="dxa"/>
          </w:tcPr>
          <w:p w:rsidR="00C41EB5" w:rsidRPr="00E40F12" w:rsidRDefault="00931644" w:rsidP="00C41EB5">
            <w:pPr>
              <w:rPr>
                <w:rFonts w:asciiTheme="majorBidi" w:hAnsiTheme="majorBidi" w:cstheme="majorBidi"/>
                <w:sz w:val="22"/>
                <w:szCs w:val="22"/>
              </w:rPr>
            </w:pPr>
            <w:r>
              <w:rPr>
                <w:rFonts w:asciiTheme="majorBidi" w:hAnsiTheme="majorBidi" w:cstheme="majorBidi"/>
                <w:sz w:val="22"/>
                <w:szCs w:val="22"/>
              </w:rPr>
              <w:t>1</w:t>
            </w:r>
          </w:p>
        </w:tc>
        <w:tc>
          <w:tcPr>
            <w:tcW w:w="1170" w:type="dxa"/>
          </w:tcPr>
          <w:p w:rsidR="00C41EB5" w:rsidRPr="00E40F12" w:rsidRDefault="00931644" w:rsidP="00C41EB5">
            <w:pPr>
              <w:rPr>
                <w:rFonts w:asciiTheme="majorBidi" w:hAnsiTheme="majorBidi" w:cstheme="majorBidi"/>
                <w:sz w:val="22"/>
                <w:szCs w:val="22"/>
              </w:rPr>
            </w:pPr>
            <w:r>
              <w:rPr>
                <w:rFonts w:asciiTheme="majorBidi" w:hAnsiTheme="majorBidi" w:cstheme="majorBidi"/>
                <w:sz w:val="22"/>
                <w:szCs w:val="22"/>
              </w:rPr>
              <w:t>3</w:t>
            </w:r>
          </w:p>
        </w:tc>
      </w:tr>
      <w:tr w:rsidR="00E40F12" w:rsidRPr="001310AA" w:rsidTr="00022B4B">
        <w:trPr>
          <w:cantSplit/>
        </w:trPr>
        <w:tc>
          <w:tcPr>
            <w:tcW w:w="7200" w:type="dxa"/>
          </w:tcPr>
          <w:p w:rsidR="00E40F12" w:rsidRPr="00E041E7" w:rsidRDefault="00931644" w:rsidP="00931644">
            <w:pPr>
              <w:pStyle w:val="ListParagraph"/>
              <w:numPr>
                <w:ilvl w:val="0"/>
                <w:numId w:val="33"/>
              </w:numPr>
              <w:bidi w:val="0"/>
              <w:rPr>
                <w:rFonts w:asciiTheme="majorBidi" w:hAnsiTheme="majorBidi" w:cstheme="majorBidi"/>
                <w:b/>
                <w:bCs/>
              </w:rPr>
            </w:pPr>
            <w:r w:rsidRPr="00E041E7">
              <w:rPr>
                <w:rFonts w:asciiTheme="majorBidi" w:hAnsiTheme="majorBidi" w:cstheme="majorBidi"/>
                <w:b/>
                <w:bCs/>
              </w:rPr>
              <w:t>Assignment and Student presentation</w:t>
            </w:r>
          </w:p>
        </w:tc>
        <w:tc>
          <w:tcPr>
            <w:tcW w:w="1080" w:type="dxa"/>
          </w:tcPr>
          <w:p w:rsidR="00E40F12" w:rsidRPr="00E40F12" w:rsidRDefault="00FD7743" w:rsidP="003801AB">
            <w:pPr>
              <w:rPr>
                <w:rFonts w:asciiTheme="majorBidi" w:hAnsiTheme="majorBidi" w:cstheme="majorBidi"/>
                <w:sz w:val="22"/>
                <w:szCs w:val="22"/>
              </w:rPr>
            </w:pPr>
            <w:r>
              <w:rPr>
                <w:rFonts w:asciiTheme="majorBidi" w:hAnsiTheme="majorBidi" w:cstheme="majorBidi"/>
                <w:sz w:val="22"/>
                <w:szCs w:val="22"/>
              </w:rPr>
              <w:t>2</w:t>
            </w:r>
          </w:p>
        </w:tc>
        <w:tc>
          <w:tcPr>
            <w:tcW w:w="1170" w:type="dxa"/>
          </w:tcPr>
          <w:p w:rsidR="00E40F12" w:rsidRPr="00E40F12" w:rsidRDefault="00FD7743" w:rsidP="003801AB">
            <w:pPr>
              <w:rPr>
                <w:rFonts w:asciiTheme="majorBidi" w:hAnsiTheme="majorBidi" w:cstheme="majorBidi"/>
                <w:sz w:val="22"/>
                <w:szCs w:val="22"/>
              </w:rPr>
            </w:pPr>
            <w:r>
              <w:rPr>
                <w:rFonts w:asciiTheme="majorBidi" w:hAnsiTheme="majorBidi" w:cstheme="majorBidi"/>
                <w:sz w:val="22"/>
                <w:szCs w:val="22"/>
              </w:rPr>
              <w:t>6</w:t>
            </w:r>
          </w:p>
        </w:tc>
      </w:tr>
      <w:tr w:rsidR="00E40F12" w:rsidRPr="001310AA" w:rsidTr="00022B4B">
        <w:trPr>
          <w:cantSplit/>
        </w:trPr>
        <w:tc>
          <w:tcPr>
            <w:tcW w:w="7200" w:type="dxa"/>
          </w:tcPr>
          <w:p w:rsidR="00E40F12" w:rsidRPr="00E041E7" w:rsidRDefault="00216130" w:rsidP="00216130">
            <w:pPr>
              <w:pStyle w:val="ListParagraph"/>
              <w:numPr>
                <w:ilvl w:val="0"/>
                <w:numId w:val="33"/>
              </w:numPr>
              <w:bidi w:val="0"/>
              <w:rPr>
                <w:rFonts w:asciiTheme="majorBidi" w:hAnsiTheme="majorBidi" w:cstheme="majorBidi"/>
                <w:b/>
                <w:bCs/>
              </w:rPr>
            </w:pPr>
            <w:r w:rsidRPr="00E041E7">
              <w:rPr>
                <w:rFonts w:asciiTheme="majorBidi" w:hAnsiTheme="majorBidi" w:cstheme="majorBidi"/>
                <w:b/>
                <w:bCs/>
              </w:rPr>
              <w:t xml:space="preserve">Revision </w:t>
            </w:r>
          </w:p>
        </w:tc>
        <w:tc>
          <w:tcPr>
            <w:tcW w:w="1080" w:type="dxa"/>
          </w:tcPr>
          <w:p w:rsidR="00E40F12" w:rsidRPr="00E40F12" w:rsidRDefault="00216130" w:rsidP="003801AB">
            <w:pPr>
              <w:rPr>
                <w:rFonts w:asciiTheme="majorBidi" w:hAnsiTheme="majorBidi" w:cstheme="majorBidi"/>
                <w:sz w:val="22"/>
                <w:szCs w:val="22"/>
              </w:rPr>
            </w:pPr>
            <w:r>
              <w:rPr>
                <w:rFonts w:asciiTheme="majorBidi" w:hAnsiTheme="majorBidi" w:cstheme="majorBidi"/>
                <w:sz w:val="22"/>
                <w:szCs w:val="22"/>
              </w:rPr>
              <w:t>2</w:t>
            </w:r>
          </w:p>
        </w:tc>
        <w:tc>
          <w:tcPr>
            <w:tcW w:w="1170" w:type="dxa"/>
          </w:tcPr>
          <w:p w:rsidR="00E40F12" w:rsidRPr="00E40F12" w:rsidRDefault="00216130" w:rsidP="003801AB">
            <w:pPr>
              <w:rPr>
                <w:rFonts w:asciiTheme="majorBidi" w:hAnsiTheme="majorBidi" w:cstheme="majorBidi"/>
                <w:sz w:val="22"/>
                <w:szCs w:val="22"/>
              </w:rPr>
            </w:pPr>
            <w:r>
              <w:rPr>
                <w:rFonts w:asciiTheme="majorBidi" w:hAnsiTheme="majorBidi" w:cstheme="majorBidi"/>
                <w:sz w:val="22"/>
                <w:szCs w:val="22"/>
              </w:rPr>
              <w:t>6</w:t>
            </w:r>
          </w:p>
        </w:tc>
      </w:tr>
      <w:tr w:rsidR="00683D9D" w:rsidRPr="001310AA" w:rsidTr="00022B4B">
        <w:trPr>
          <w:cantSplit/>
        </w:trPr>
        <w:tc>
          <w:tcPr>
            <w:tcW w:w="7200" w:type="dxa"/>
          </w:tcPr>
          <w:p w:rsidR="00683D9D" w:rsidRPr="00E041E7" w:rsidRDefault="00E041E7" w:rsidP="00C41EB5">
            <w:pPr>
              <w:rPr>
                <w:rFonts w:asciiTheme="majorBidi" w:hAnsiTheme="majorBidi" w:cstheme="majorBidi"/>
                <w:b/>
                <w:bCs/>
                <w:sz w:val="22"/>
                <w:szCs w:val="22"/>
              </w:rPr>
            </w:pPr>
            <w:r w:rsidRPr="00E041E7">
              <w:rPr>
                <w:rFonts w:asciiTheme="majorBidi" w:hAnsiTheme="majorBidi" w:cstheme="majorBidi"/>
                <w:b/>
                <w:bCs/>
                <w:sz w:val="22"/>
                <w:szCs w:val="22"/>
              </w:rPr>
              <w:t xml:space="preserve">             </w:t>
            </w:r>
            <w:r w:rsidR="007B5263" w:rsidRPr="00E041E7">
              <w:rPr>
                <w:rFonts w:asciiTheme="majorBidi" w:hAnsiTheme="majorBidi" w:cstheme="majorBidi"/>
                <w:b/>
                <w:bCs/>
                <w:sz w:val="22"/>
                <w:szCs w:val="22"/>
              </w:rPr>
              <w:t xml:space="preserve">Total   </w:t>
            </w:r>
          </w:p>
          <w:p w:rsidR="00683D9D" w:rsidRPr="00E041E7" w:rsidRDefault="00683D9D" w:rsidP="00C41EB5">
            <w:pPr>
              <w:rPr>
                <w:rFonts w:asciiTheme="majorBidi" w:hAnsiTheme="majorBidi" w:cstheme="majorBidi"/>
                <w:b/>
                <w:bCs/>
                <w:sz w:val="22"/>
                <w:szCs w:val="22"/>
              </w:rPr>
            </w:pPr>
          </w:p>
        </w:tc>
        <w:tc>
          <w:tcPr>
            <w:tcW w:w="1080" w:type="dxa"/>
          </w:tcPr>
          <w:p w:rsidR="00683D9D" w:rsidRPr="00E40F12" w:rsidRDefault="007B5263" w:rsidP="00C41EB5">
            <w:pPr>
              <w:rPr>
                <w:rFonts w:asciiTheme="majorBidi" w:hAnsiTheme="majorBidi" w:cstheme="majorBidi"/>
                <w:sz w:val="22"/>
                <w:szCs w:val="22"/>
              </w:rPr>
            </w:pPr>
            <w:r w:rsidRPr="00E40F12">
              <w:rPr>
                <w:rFonts w:asciiTheme="majorBidi" w:hAnsiTheme="majorBidi" w:cstheme="majorBidi"/>
                <w:sz w:val="22"/>
                <w:szCs w:val="22"/>
              </w:rPr>
              <w:t>1</w:t>
            </w:r>
            <w:r w:rsidR="00216130">
              <w:rPr>
                <w:rFonts w:asciiTheme="majorBidi" w:hAnsiTheme="majorBidi" w:cstheme="majorBidi"/>
                <w:sz w:val="22"/>
                <w:szCs w:val="22"/>
              </w:rPr>
              <w:t>3</w:t>
            </w:r>
          </w:p>
        </w:tc>
        <w:tc>
          <w:tcPr>
            <w:tcW w:w="1170" w:type="dxa"/>
          </w:tcPr>
          <w:p w:rsidR="00683D9D" w:rsidRPr="00E40F12" w:rsidRDefault="00216130" w:rsidP="00C41EB5">
            <w:pPr>
              <w:rPr>
                <w:rFonts w:asciiTheme="majorBidi" w:hAnsiTheme="majorBidi" w:cstheme="majorBidi"/>
                <w:sz w:val="22"/>
                <w:szCs w:val="22"/>
              </w:rPr>
            </w:pPr>
            <w:r>
              <w:rPr>
                <w:rFonts w:asciiTheme="majorBidi" w:hAnsiTheme="majorBidi" w:cstheme="majorBidi"/>
                <w:sz w:val="22"/>
                <w:szCs w:val="22"/>
              </w:rPr>
              <w:t>39</w:t>
            </w:r>
          </w:p>
        </w:tc>
      </w:tr>
    </w:tbl>
    <w:p w:rsidR="00C42A62" w:rsidRPr="001310AA" w:rsidRDefault="00C42A62" w:rsidP="004E17A4">
      <w:pPr>
        <w:rPr>
          <w:rFonts w:asciiTheme="majorBidi" w:hAnsiTheme="majorBidi" w:cstheme="majorBid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170"/>
        <w:gridCol w:w="1260"/>
        <w:gridCol w:w="1440"/>
        <w:gridCol w:w="1620"/>
        <w:gridCol w:w="1125"/>
        <w:gridCol w:w="1395"/>
      </w:tblGrid>
      <w:tr w:rsidR="004E17A4" w:rsidRPr="001310AA" w:rsidTr="00A51C5E">
        <w:trPr>
          <w:trHeight w:val="647"/>
        </w:trPr>
        <w:tc>
          <w:tcPr>
            <w:tcW w:w="9450" w:type="dxa"/>
            <w:gridSpan w:val="7"/>
            <w:tcBorders>
              <w:top w:val="single" w:sz="4" w:space="0" w:color="auto"/>
              <w:left w:val="single" w:sz="4" w:space="0" w:color="auto"/>
              <w:bottom w:val="single" w:sz="4" w:space="0" w:color="auto"/>
              <w:right w:val="single" w:sz="4" w:space="0" w:color="auto"/>
            </w:tcBorders>
          </w:tcPr>
          <w:p w:rsidR="004E17A4" w:rsidRPr="001310AA" w:rsidRDefault="004E17A4" w:rsidP="008D6EF7">
            <w:pPr>
              <w:rPr>
                <w:rFonts w:asciiTheme="majorBidi" w:hAnsiTheme="majorBidi" w:cstheme="majorBidi"/>
                <w:sz w:val="22"/>
                <w:szCs w:val="22"/>
              </w:rPr>
            </w:pPr>
            <w:r w:rsidRPr="001310AA">
              <w:rPr>
                <w:rFonts w:asciiTheme="majorBidi" w:hAnsiTheme="majorBidi" w:cstheme="majorBidi"/>
                <w:sz w:val="22"/>
                <w:szCs w:val="22"/>
              </w:rPr>
              <w:lastRenderedPageBreak/>
              <w:t>2</w:t>
            </w:r>
            <w:r w:rsidR="008D40BF" w:rsidRPr="001310AA">
              <w:rPr>
                <w:rFonts w:asciiTheme="majorBidi" w:hAnsiTheme="majorBidi" w:cstheme="majorBidi"/>
                <w:sz w:val="22"/>
                <w:szCs w:val="22"/>
              </w:rPr>
              <w:t xml:space="preserve">. </w:t>
            </w:r>
            <w:r w:rsidRPr="001310AA">
              <w:rPr>
                <w:rFonts w:asciiTheme="majorBidi" w:hAnsiTheme="majorBidi" w:cstheme="majorBidi"/>
                <w:sz w:val="22"/>
                <w:szCs w:val="22"/>
              </w:rPr>
              <w:t xml:space="preserve"> Course components (total contact hours</w:t>
            </w:r>
            <w:r w:rsidR="008D40BF" w:rsidRPr="001310AA">
              <w:rPr>
                <w:rFonts w:asciiTheme="majorBidi" w:hAnsiTheme="majorBidi" w:cstheme="majorBidi"/>
                <w:sz w:val="22"/>
                <w:szCs w:val="22"/>
              </w:rPr>
              <w:t xml:space="preserve"> and credits</w:t>
            </w:r>
            <w:r w:rsidRPr="001310AA">
              <w:rPr>
                <w:rFonts w:asciiTheme="majorBidi" w:hAnsiTheme="majorBidi" w:cstheme="majorBidi"/>
                <w:sz w:val="22"/>
                <w:szCs w:val="22"/>
              </w:rPr>
              <w:t xml:space="preserve"> per semester): </w:t>
            </w:r>
            <w:r w:rsidRPr="001310AA">
              <w:rPr>
                <w:rFonts w:asciiTheme="majorBidi" w:hAnsiTheme="majorBidi" w:cstheme="majorBidi"/>
                <w:sz w:val="22"/>
                <w:szCs w:val="22"/>
              </w:rPr>
              <w:tab/>
            </w:r>
            <w:r w:rsidRPr="001310AA">
              <w:rPr>
                <w:rFonts w:asciiTheme="majorBidi" w:hAnsiTheme="majorBidi" w:cstheme="majorBidi"/>
                <w:sz w:val="22"/>
                <w:szCs w:val="22"/>
              </w:rPr>
              <w:tab/>
            </w:r>
          </w:p>
        </w:tc>
      </w:tr>
      <w:tr w:rsidR="008D40BF" w:rsidRPr="001310AA" w:rsidTr="008D40BF">
        <w:trPr>
          <w:trHeight w:val="413"/>
        </w:trPr>
        <w:tc>
          <w:tcPr>
            <w:tcW w:w="1440" w:type="dxa"/>
            <w:tcBorders>
              <w:top w:val="single" w:sz="4" w:space="0" w:color="auto"/>
              <w:left w:val="single" w:sz="4" w:space="0" w:color="auto"/>
              <w:bottom w:val="single" w:sz="4" w:space="0" w:color="auto"/>
              <w:right w:val="single" w:sz="4" w:space="0" w:color="auto"/>
            </w:tcBorders>
          </w:tcPr>
          <w:p w:rsidR="008D40BF" w:rsidRPr="001310AA" w:rsidRDefault="008D40BF" w:rsidP="008D6EF7">
            <w:pPr>
              <w:rPr>
                <w:rFonts w:asciiTheme="majorBidi" w:hAnsiTheme="majorBidi" w:cstheme="majorBidi"/>
                <w:sz w:val="22"/>
                <w:szCs w:val="22"/>
              </w:rPr>
            </w:pPr>
          </w:p>
        </w:tc>
        <w:tc>
          <w:tcPr>
            <w:tcW w:w="1170" w:type="dxa"/>
            <w:tcBorders>
              <w:top w:val="single" w:sz="4" w:space="0" w:color="auto"/>
              <w:left w:val="single" w:sz="4" w:space="0" w:color="auto"/>
              <w:bottom w:val="single" w:sz="4" w:space="0" w:color="auto"/>
              <w:right w:val="single" w:sz="4" w:space="0" w:color="auto"/>
            </w:tcBorders>
          </w:tcPr>
          <w:p w:rsidR="008D40BF" w:rsidRPr="001310AA" w:rsidRDefault="008D40BF" w:rsidP="008D40BF">
            <w:pPr>
              <w:jc w:val="center"/>
              <w:rPr>
                <w:rFonts w:asciiTheme="majorBidi" w:hAnsiTheme="majorBidi" w:cstheme="majorBidi"/>
                <w:sz w:val="22"/>
                <w:szCs w:val="22"/>
              </w:rPr>
            </w:pPr>
            <w:r w:rsidRPr="001310AA">
              <w:rPr>
                <w:rFonts w:asciiTheme="majorBidi" w:hAnsiTheme="majorBidi" w:cstheme="majorBidi"/>
                <w:sz w:val="22"/>
                <w:szCs w:val="22"/>
              </w:rPr>
              <w:t>Lecture</w:t>
            </w:r>
          </w:p>
        </w:tc>
        <w:tc>
          <w:tcPr>
            <w:tcW w:w="1260" w:type="dxa"/>
            <w:tcBorders>
              <w:top w:val="single" w:sz="4" w:space="0" w:color="auto"/>
              <w:left w:val="single" w:sz="4" w:space="0" w:color="auto"/>
              <w:bottom w:val="single" w:sz="4" w:space="0" w:color="auto"/>
              <w:right w:val="single" w:sz="4" w:space="0" w:color="auto"/>
            </w:tcBorders>
          </w:tcPr>
          <w:p w:rsidR="008D40BF" w:rsidRPr="001310AA" w:rsidRDefault="008D40BF" w:rsidP="008D40BF">
            <w:pPr>
              <w:jc w:val="center"/>
              <w:rPr>
                <w:rFonts w:asciiTheme="majorBidi" w:hAnsiTheme="majorBidi" w:cstheme="majorBidi"/>
                <w:sz w:val="22"/>
                <w:szCs w:val="22"/>
              </w:rPr>
            </w:pPr>
            <w:r w:rsidRPr="001310AA">
              <w:rPr>
                <w:rFonts w:asciiTheme="majorBidi" w:hAnsiTheme="majorBidi" w:cstheme="majorBidi"/>
                <w:sz w:val="22"/>
                <w:szCs w:val="22"/>
              </w:rPr>
              <w:t>Tutorial</w:t>
            </w:r>
          </w:p>
        </w:tc>
        <w:tc>
          <w:tcPr>
            <w:tcW w:w="1440" w:type="dxa"/>
            <w:tcBorders>
              <w:top w:val="single" w:sz="4" w:space="0" w:color="auto"/>
              <w:left w:val="single" w:sz="4" w:space="0" w:color="auto"/>
              <w:bottom w:val="single" w:sz="4" w:space="0" w:color="auto"/>
              <w:right w:val="single" w:sz="4" w:space="0" w:color="auto"/>
            </w:tcBorders>
          </w:tcPr>
          <w:p w:rsidR="008D40BF" w:rsidRPr="001310AA" w:rsidRDefault="008D40BF" w:rsidP="008D40BF">
            <w:pPr>
              <w:jc w:val="center"/>
              <w:rPr>
                <w:rFonts w:asciiTheme="majorBidi" w:hAnsiTheme="majorBidi" w:cstheme="majorBidi"/>
                <w:sz w:val="22"/>
                <w:szCs w:val="22"/>
              </w:rPr>
            </w:pPr>
            <w:r w:rsidRPr="001310AA">
              <w:rPr>
                <w:rFonts w:asciiTheme="majorBidi" w:hAnsiTheme="majorBidi" w:cstheme="majorBidi"/>
                <w:sz w:val="22"/>
                <w:szCs w:val="22"/>
              </w:rPr>
              <w:t>Laboratory</w:t>
            </w:r>
          </w:p>
        </w:tc>
        <w:tc>
          <w:tcPr>
            <w:tcW w:w="1620" w:type="dxa"/>
            <w:tcBorders>
              <w:top w:val="single" w:sz="4" w:space="0" w:color="auto"/>
              <w:left w:val="single" w:sz="4" w:space="0" w:color="auto"/>
              <w:bottom w:val="single" w:sz="4" w:space="0" w:color="auto"/>
              <w:right w:val="single" w:sz="4" w:space="0" w:color="auto"/>
            </w:tcBorders>
          </w:tcPr>
          <w:p w:rsidR="008D40BF" w:rsidRPr="001310AA" w:rsidRDefault="008D40BF" w:rsidP="008D40BF">
            <w:pPr>
              <w:jc w:val="center"/>
              <w:rPr>
                <w:rFonts w:asciiTheme="majorBidi" w:hAnsiTheme="majorBidi" w:cstheme="majorBidi"/>
                <w:sz w:val="22"/>
                <w:szCs w:val="22"/>
              </w:rPr>
            </w:pPr>
            <w:r w:rsidRPr="001310AA">
              <w:rPr>
                <w:rFonts w:asciiTheme="majorBidi" w:hAnsiTheme="majorBidi" w:cstheme="majorBidi"/>
                <w:sz w:val="22"/>
                <w:szCs w:val="22"/>
              </w:rPr>
              <w:t>Practical</w:t>
            </w:r>
          </w:p>
        </w:tc>
        <w:tc>
          <w:tcPr>
            <w:tcW w:w="1125" w:type="dxa"/>
            <w:tcBorders>
              <w:top w:val="single" w:sz="4" w:space="0" w:color="auto"/>
              <w:left w:val="single" w:sz="4" w:space="0" w:color="auto"/>
              <w:bottom w:val="single" w:sz="4" w:space="0" w:color="auto"/>
              <w:right w:val="single" w:sz="4" w:space="0" w:color="auto"/>
            </w:tcBorders>
          </w:tcPr>
          <w:p w:rsidR="008D40BF" w:rsidRPr="001310AA" w:rsidRDefault="008D40BF" w:rsidP="008D40BF">
            <w:pPr>
              <w:jc w:val="center"/>
              <w:rPr>
                <w:rFonts w:asciiTheme="majorBidi" w:hAnsiTheme="majorBidi" w:cstheme="majorBidi"/>
                <w:sz w:val="22"/>
                <w:szCs w:val="22"/>
              </w:rPr>
            </w:pPr>
            <w:r w:rsidRPr="001310AA">
              <w:rPr>
                <w:rFonts w:asciiTheme="majorBidi" w:hAnsiTheme="majorBidi" w:cstheme="majorBidi"/>
                <w:sz w:val="22"/>
                <w:szCs w:val="22"/>
              </w:rPr>
              <w:t>Other:</w:t>
            </w:r>
          </w:p>
        </w:tc>
        <w:tc>
          <w:tcPr>
            <w:tcW w:w="1395" w:type="dxa"/>
            <w:tcBorders>
              <w:top w:val="single" w:sz="4" w:space="0" w:color="auto"/>
              <w:left w:val="single" w:sz="4" w:space="0" w:color="auto"/>
              <w:bottom w:val="single" w:sz="4" w:space="0" w:color="auto"/>
              <w:right w:val="single" w:sz="4" w:space="0" w:color="auto"/>
            </w:tcBorders>
          </w:tcPr>
          <w:p w:rsidR="008D40BF" w:rsidRPr="001310AA" w:rsidRDefault="008D40BF" w:rsidP="008D40BF">
            <w:pPr>
              <w:jc w:val="center"/>
              <w:rPr>
                <w:rFonts w:asciiTheme="majorBidi" w:hAnsiTheme="majorBidi" w:cstheme="majorBidi"/>
                <w:sz w:val="22"/>
                <w:szCs w:val="22"/>
              </w:rPr>
            </w:pPr>
            <w:r w:rsidRPr="001310AA">
              <w:rPr>
                <w:rFonts w:asciiTheme="majorBidi" w:hAnsiTheme="majorBidi" w:cstheme="majorBidi"/>
                <w:sz w:val="22"/>
                <w:szCs w:val="22"/>
              </w:rPr>
              <w:t>Total</w:t>
            </w:r>
          </w:p>
        </w:tc>
      </w:tr>
      <w:tr w:rsidR="009D4674" w:rsidRPr="001310AA" w:rsidTr="008D40BF">
        <w:trPr>
          <w:trHeight w:val="620"/>
        </w:trPr>
        <w:tc>
          <w:tcPr>
            <w:tcW w:w="1440" w:type="dxa"/>
            <w:tcBorders>
              <w:top w:val="single" w:sz="4" w:space="0" w:color="auto"/>
              <w:left w:val="single" w:sz="4" w:space="0" w:color="auto"/>
              <w:bottom w:val="single" w:sz="4" w:space="0" w:color="auto"/>
              <w:right w:val="single" w:sz="4" w:space="0" w:color="auto"/>
            </w:tcBorders>
          </w:tcPr>
          <w:p w:rsidR="009D4674" w:rsidRPr="001310AA" w:rsidRDefault="009D4674" w:rsidP="008D40BF">
            <w:pPr>
              <w:jc w:val="center"/>
              <w:rPr>
                <w:rFonts w:asciiTheme="majorBidi" w:hAnsiTheme="majorBidi" w:cstheme="majorBidi"/>
                <w:sz w:val="22"/>
                <w:szCs w:val="22"/>
              </w:rPr>
            </w:pPr>
            <w:r w:rsidRPr="001310AA">
              <w:rPr>
                <w:rFonts w:asciiTheme="majorBidi" w:hAnsiTheme="majorBidi" w:cstheme="majorBidi"/>
                <w:sz w:val="22"/>
                <w:szCs w:val="22"/>
              </w:rPr>
              <w:t>Contact</w:t>
            </w:r>
          </w:p>
          <w:p w:rsidR="009D4674" w:rsidRPr="001310AA" w:rsidRDefault="009D4674" w:rsidP="008D40BF">
            <w:pPr>
              <w:jc w:val="center"/>
              <w:rPr>
                <w:rFonts w:asciiTheme="majorBidi" w:hAnsiTheme="majorBidi" w:cstheme="majorBidi"/>
                <w:sz w:val="22"/>
                <w:szCs w:val="22"/>
              </w:rPr>
            </w:pPr>
            <w:r w:rsidRPr="001310AA">
              <w:rPr>
                <w:rFonts w:asciiTheme="majorBidi" w:hAnsiTheme="majorBidi" w:cstheme="majorBidi"/>
                <w:sz w:val="22"/>
                <w:szCs w:val="22"/>
              </w:rPr>
              <w:t>Hours</w:t>
            </w:r>
          </w:p>
        </w:tc>
        <w:tc>
          <w:tcPr>
            <w:tcW w:w="1170" w:type="dxa"/>
            <w:tcBorders>
              <w:top w:val="single" w:sz="4" w:space="0" w:color="auto"/>
              <w:left w:val="single" w:sz="4" w:space="0" w:color="auto"/>
              <w:bottom w:val="single" w:sz="4" w:space="0" w:color="auto"/>
              <w:right w:val="single" w:sz="4" w:space="0" w:color="auto"/>
            </w:tcBorders>
          </w:tcPr>
          <w:p w:rsidR="009D4674" w:rsidRPr="001310AA" w:rsidRDefault="005502F9" w:rsidP="008D6EF7">
            <w:pPr>
              <w:rPr>
                <w:rFonts w:asciiTheme="majorBidi" w:hAnsiTheme="majorBidi" w:cstheme="majorBidi"/>
                <w:sz w:val="22"/>
                <w:szCs w:val="22"/>
              </w:rPr>
            </w:pPr>
            <w:r>
              <w:rPr>
                <w:rFonts w:asciiTheme="majorBidi" w:hAnsiTheme="majorBidi" w:cstheme="majorBidi"/>
                <w:sz w:val="22"/>
                <w:szCs w:val="22"/>
              </w:rPr>
              <w:t>1</w:t>
            </w:r>
            <w:r w:rsidR="00E041E7">
              <w:rPr>
                <w:rFonts w:asciiTheme="majorBidi" w:hAnsiTheme="majorBidi" w:cstheme="majorBidi"/>
                <w:sz w:val="22"/>
                <w:szCs w:val="22"/>
              </w:rPr>
              <w:t>3</w:t>
            </w:r>
            <w:r w:rsidR="00E40F12">
              <w:rPr>
                <w:rFonts w:asciiTheme="majorBidi" w:hAnsiTheme="majorBidi" w:cstheme="majorBidi"/>
                <w:sz w:val="22"/>
                <w:szCs w:val="22"/>
              </w:rPr>
              <w:t>h</w:t>
            </w:r>
          </w:p>
        </w:tc>
        <w:tc>
          <w:tcPr>
            <w:tcW w:w="1260" w:type="dxa"/>
            <w:tcBorders>
              <w:top w:val="single" w:sz="4" w:space="0" w:color="auto"/>
              <w:left w:val="single" w:sz="4" w:space="0" w:color="auto"/>
              <w:bottom w:val="single" w:sz="4" w:space="0" w:color="auto"/>
              <w:right w:val="single" w:sz="4" w:space="0" w:color="auto"/>
            </w:tcBorders>
          </w:tcPr>
          <w:p w:rsidR="009D4674" w:rsidRPr="001310AA" w:rsidRDefault="009D4674" w:rsidP="008D6EF7">
            <w:pPr>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rsidR="009D4674" w:rsidRPr="001310AA" w:rsidRDefault="00E041E7" w:rsidP="003801AB">
            <w:pPr>
              <w:rPr>
                <w:rFonts w:asciiTheme="majorBidi" w:hAnsiTheme="majorBidi" w:cstheme="majorBidi"/>
                <w:sz w:val="22"/>
                <w:szCs w:val="22"/>
              </w:rPr>
            </w:pPr>
            <w:r>
              <w:rPr>
                <w:rFonts w:asciiTheme="majorBidi" w:hAnsiTheme="majorBidi" w:cstheme="majorBidi"/>
                <w:sz w:val="22"/>
                <w:szCs w:val="22"/>
              </w:rPr>
              <w:t>26</w:t>
            </w:r>
            <w:r w:rsidR="00E40F12">
              <w:rPr>
                <w:rFonts w:asciiTheme="majorBidi" w:hAnsiTheme="majorBidi" w:cstheme="majorBidi"/>
                <w:sz w:val="22"/>
                <w:szCs w:val="22"/>
              </w:rPr>
              <w:t>h</w:t>
            </w:r>
          </w:p>
        </w:tc>
        <w:tc>
          <w:tcPr>
            <w:tcW w:w="1620" w:type="dxa"/>
            <w:tcBorders>
              <w:top w:val="single" w:sz="4" w:space="0" w:color="auto"/>
              <w:left w:val="single" w:sz="4" w:space="0" w:color="auto"/>
              <w:bottom w:val="single" w:sz="4" w:space="0" w:color="auto"/>
              <w:right w:val="single" w:sz="4" w:space="0" w:color="auto"/>
            </w:tcBorders>
          </w:tcPr>
          <w:p w:rsidR="009D4674" w:rsidRPr="001310AA" w:rsidRDefault="009D4674" w:rsidP="008D6EF7">
            <w:pPr>
              <w:rPr>
                <w:rFonts w:asciiTheme="majorBidi" w:hAnsiTheme="majorBidi" w:cstheme="majorBidi"/>
                <w:sz w:val="22"/>
                <w:szCs w:val="22"/>
              </w:rPr>
            </w:pPr>
          </w:p>
        </w:tc>
        <w:tc>
          <w:tcPr>
            <w:tcW w:w="1125" w:type="dxa"/>
            <w:tcBorders>
              <w:top w:val="single" w:sz="4" w:space="0" w:color="auto"/>
              <w:left w:val="single" w:sz="4" w:space="0" w:color="auto"/>
              <w:bottom w:val="single" w:sz="4" w:space="0" w:color="auto"/>
              <w:right w:val="single" w:sz="4" w:space="0" w:color="auto"/>
            </w:tcBorders>
          </w:tcPr>
          <w:p w:rsidR="009D4674" w:rsidRPr="001310AA" w:rsidRDefault="009D4674" w:rsidP="008D6EF7">
            <w:pPr>
              <w:rPr>
                <w:rFonts w:asciiTheme="majorBidi" w:hAnsiTheme="majorBidi" w:cstheme="majorBidi"/>
                <w:sz w:val="22"/>
                <w:szCs w:val="22"/>
              </w:rPr>
            </w:pPr>
          </w:p>
        </w:tc>
        <w:tc>
          <w:tcPr>
            <w:tcW w:w="1395" w:type="dxa"/>
            <w:tcBorders>
              <w:top w:val="single" w:sz="4" w:space="0" w:color="auto"/>
              <w:left w:val="single" w:sz="4" w:space="0" w:color="auto"/>
              <w:bottom w:val="single" w:sz="4" w:space="0" w:color="auto"/>
              <w:right w:val="single" w:sz="4" w:space="0" w:color="auto"/>
            </w:tcBorders>
          </w:tcPr>
          <w:p w:rsidR="009D4674" w:rsidRPr="001310AA" w:rsidRDefault="00E041E7" w:rsidP="008D6EF7">
            <w:pPr>
              <w:rPr>
                <w:rFonts w:asciiTheme="majorBidi" w:hAnsiTheme="majorBidi" w:cstheme="majorBidi"/>
                <w:sz w:val="22"/>
                <w:szCs w:val="22"/>
              </w:rPr>
            </w:pPr>
            <w:r>
              <w:rPr>
                <w:rFonts w:asciiTheme="majorBidi" w:hAnsiTheme="majorBidi" w:cstheme="majorBidi"/>
                <w:sz w:val="22"/>
                <w:szCs w:val="22"/>
              </w:rPr>
              <w:t>39</w:t>
            </w:r>
          </w:p>
        </w:tc>
      </w:tr>
      <w:tr w:rsidR="009D4674" w:rsidRPr="001310AA" w:rsidTr="008D40BF">
        <w:trPr>
          <w:trHeight w:val="539"/>
        </w:trPr>
        <w:tc>
          <w:tcPr>
            <w:tcW w:w="1440" w:type="dxa"/>
            <w:tcBorders>
              <w:top w:val="single" w:sz="4" w:space="0" w:color="auto"/>
              <w:left w:val="single" w:sz="4" w:space="0" w:color="auto"/>
              <w:bottom w:val="single" w:sz="4" w:space="0" w:color="auto"/>
              <w:right w:val="single" w:sz="4" w:space="0" w:color="auto"/>
            </w:tcBorders>
          </w:tcPr>
          <w:p w:rsidR="009D4674" w:rsidRPr="001310AA" w:rsidRDefault="009D4674" w:rsidP="008D40BF">
            <w:pPr>
              <w:jc w:val="center"/>
              <w:rPr>
                <w:rFonts w:asciiTheme="majorBidi" w:hAnsiTheme="majorBidi" w:cstheme="majorBidi"/>
                <w:sz w:val="22"/>
                <w:szCs w:val="22"/>
              </w:rPr>
            </w:pPr>
            <w:r w:rsidRPr="001310AA">
              <w:rPr>
                <w:rFonts w:asciiTheme="majorBidi" w:hAnsiTheme="majorBidi" w:cstheme="majorBidi"/>
                <w:sz w:val="22"/>
                <w:szCs w:val="22"/>
              </w:rPr>
              <w:t>Credit</w:t>
            </w:r>
          </w:p>
        </w:tc>
        <w:tc>
          <w:tcPr>
            <w:tcW w:w="1170" w:type="dxa"/>
            <w:tcBorders>
              <w:top w:val="single" w:sz="4" w:space="0" w:color="auto"/>
              <w:left w:val="single" w:sz="4" w:space="0" w:color="auto"/>
              <w:bottom w:val="single" w:sz="4" w:space="0" w:color="auto"/>
              <w:right w:val="single" w:sz="4" w:space="0" w:color="auto"/>
            </w:tcBorders>
          </w:tcPr>
          <w:p w:rsidR="009D4674" w:rsidRPr="001310AA" w:rsidRDefault="009D4674" w:rsidP="008D6EF7">
            <w:pPr>
              <w:rPr>
                <w:rFonts w:asciiTheme="majorBidi" w:hAnsiTheme="majorBidi" w:cstheme="majorBidi"/>
                <w:sz w:val="22"/>
                <w:szCs w:val="22"/>
              </w:rPr>
            </w:pPr>
            <w:r w:rsidRPr="001310AA">
              <w:rPr>
                <w:rFonts w:asciiTheme="majorBidi" w:hAnsiTheme="majorBidi" w:cstheme="majorBidi"/>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9D4674" w:rsidRPr="001310AA" w:rsidRDefault="009D4674" w:rsidP="008D6EF7">
            <w:pPr>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rsidR="009D4674" w:rsidRPr="001310AA" w:rsidRDefault="009D4674" w:rsidP="003801AB">
            <w:pPr>
              <w:rPr>
                <w:rFonts w:asciiTheme="majorBidi" w:hAnsiTheme="majorBidi" w:cstheme="majorBidi"/>
                <w:sz w:val="22"/>
                <w:szCs w:val="22"/>
              </w:rPr>
            </w:pPr>
            <w:r w:rsidRPr="001310AA">
              <w:rPr>
                <w:rFonts w:asciiTheme="majorBidi" w:hAnsiTheme="majorBidi" w:cstheme="majorBidi"/>
                <w:sz w:val="22"/>
                <w:szCs w:val="22"/>
              </w:rPr>
              <w:t>1</w:t>
            </w:r>
          </w:p>
        </w:tc>
        <w:tc>
          <w:tcPr>
            <w:tcW w:w="1620" w:type="dxa"/>
            <w:tcBorders>
              <w:top w:val="single" w:sz="4" w:space="0" w:color="auto"/>
              <w:left w:val="single" w:sz="4" w:space="0" w:color="auto"/>
              <w:bottom w:val="single" w:sz="4" w:space="0" w:color="auto"/>
              <w:right w:val="single" w:sz="4" w:space="0" w:color="auto"/>
            </w:tcBorders>
          </w:tcPr>
          <w:p w:rsidR="009D4674" w:rsidRPr="001310AA" w:rsidRDefault="009D4674" w:rsidP="008D6EF7">
            <w:pPr>
              <w:rPr>
                <w:rFonts w:asciiTheme="majorBidi" w:hAnsiTheme="majorBidi" w:cstheme="majorBidi"/>
                <w:sz w:val="22"/>
                <w:szCs w:val="22"/>
              </w:rPr>
            </w:pPr>
          </w:p>
        </w:tc>
        <w:tc>
          <w:tcPr>
            <w:tcW w:w="1125" w:type="dxa"/>
            <w:tcBorders>
              <w:top w:val="single" w:sz="4" w:space="0" w:color="auto"/>
              <w:left w:val="single" w:sz="4" w:space="0" w:color="auto"/>
              <w:bottom w:val="single" w:sz="4" w:space="0" w:color="auto"/>
              <w:right w:val="single" w:sz="4" w:space="0" w:color="auto"/>
            </w:tcBorders>
          </w:tcPr>
          <w:p w:rsidR="009D4674" w:rsidRPr="001310AA" w:rsidRDefault="009D4674" w:rsidP="008D6EF7">
            <w:pPr>
              <w:rPr>
                <w:rFonts w:asciiTheme="majorBidi" w:hAnsiTheme="majorBidi" w:cstheme="majorBidi"/>
                <w:sz w:val="22"/>
                <w:szCs w:val="22"/>
              </w:rPr>
            </w:pPr>
          </w:p>
        </w:tc>
        <w:tc>
          <w:tcPr>
            <w:tcW w:w="1395" w:type="dxa"/>
            <w:tcBorders>
              <w:top w:val="single" w:sz="4" w:space="0" w:color="auto"/>
              <w:left w:val="single" w:sz="4" w:space="0" w:color="auto"/>
              <w:bottom w:val="single" w:sz="4" w:space="0" w:color="auto"/>
              <w:right w:val="single" w:sz="4" w:space="0" w:color="auto"/>
            </w:tcBorders>
          </w:tcPr>
          <w:p w:rsidR="009D4674" w:rsidRPr="001310AA" w:rsidRDefault="009D4674" w:rsidP="00A300E2">
            <w:pPr>
              <w:rPr>
                <w:rFonts w:asciiTheme="majorBidi" w:hAnsiTheme="majorBidi" w:cstheme="majorBidi"/>
                <w:sz w:val="22"/>
                <w:szCs w:val="22"/>
              </w:rPr>
            </w:pPr>
            <w:r w:rsidRPr="001310AA">
              <w:rPr>
                <w:rFonts w:asciiTheme="majorBidi" w:hAnsiTheme="majorBidi" w:cstheme="majorBidi"/>
                <w:sz w:val="22"/>
                <w:szCs w:val="22"/>
              </w:rPr>
              <w:t>2 Credits</w:t>
            </w:r>
          </w:p>
        </w:tc>
      </w:tr>
    </w:tbl>
    <w:p w:rsidR="004E17A4" w:rsidRPr="001310AA" w:rsidRDefault="004E17A4" w:rsidP="004E17A4">
      <w:pPr>
        <w:rPr>
          <w:rFonts w:asciiTheme="majorBidi" w:hAnsiTheme="majorBidi" w:cstheme="majorBid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4E17A4" w:rsidRPr="001310AA" w:rsidTr="008D40BF">
        <w:trPr>
          <w:trHeight w:val="647"/>
        </w:trPr>
        <w:tc>
          <w:tcPr>
            <w:tcW w:w="9450" w:type="dxa"/>
            <w:tcBorders>
              <w:top w:val="single" w:sz="4" w:space="0" w:color="auto"/>
              <w:left w:val="single" w:sz="4" w:space="0" w:color="auto"/>
              <w:bottom w:val="single" w:sz="4" w:space="0" w:color="auto"/>
              <w:right w:val="single" w:sz="4" w:space="0" w:color="auto"/>
            </w:tcBorders>
          </w:tcPr>
          <w:p w:rsidR="00C62C6D" w:rsidRPr="001310AA" w:rsidRDefault="004E17A4" w:rsidP="00C62C6D">
            <w:pPr>
              <w:rPr>
                <w:rFonts w:asciiTheme="majorBidi" w:hAnsiTheme="majorBidi" w:cstheme="majorBidi"/>
                <w:sz w:val="22"/>
                <w:szCs w:val="22"/>
              </w:rPr>
            </w:pPr>
            <w:r w:rsidRPr="001310AA">
              <w:rPr>
                <w:rFonts w:asciiTheme="majorBidi" w:hAnsiTheme="majorBidi" w:cstheme="majorBidi"/>
                <w:sz w:val="22"/>
                <w:szCs w:val="22"/>
              </w:rPr>
              <w:t xml:space="preserve">3. Additional private study/learning hours expected for students per week. </w:t>
            </w:r>
            <w:r w:rsidR="00B967D1" w:rsidRPr="001310AA">
              <w:rPr>
                <w:rFonts w:asciiTheme="majorBidi" w:hAnsiTheme="majorBidi" w:cstheme="majorBidi"/>
                <w:sz w:val="22"/>
                <w:szCs w:val="22"/>
              </w:rPr>
              <w:t xml:space="preserve">            </w:t>
            </w:r>
            <w:r w:rsidR="00683D9D" w:rsidRPr="001310AA">
              <w:rPr>
                <w:rFonts w:asciiTheme="majorBidi" w:hAnsiTheme="majorBidi" w:cstheme="majorBidi"/>
                <w:sz w:val="22"/>
                <w:szCs w:val="22"/>
              </w:rPr>
              <w:t xml:space="preserve"> </w:t>
            </w:r>
          </w:p>
          <w:p w:rsidR="00683D9D" w:rsidRPr="001310AA" w:rsidRDefault="00C62C6D" w:rsidP="005502F9">
            <w:pPr>
              <w:rPr>
                <w:rFonts w:asciiTheme="majorBidi" w:hAnsiTheme="majorBidi" w:cstheme="majorBidi"/>
                <w:sz w:val="22"/>
                <w:szCs w:val="22"/>
              </w:rPr>
            </w:pPr>
            <w:r w:rsidRPr="001310AA">
              <w:rPr>
                <w:rFonts w:asciiTheme="majorBidi" w:hAnsiTheme="majorBidi" w:cstheme="majorBidi"/>
                <w:sz w:val="22"/>
                <w:szCs w:val="22"/>
              </w:rPr>
              <w:t xml:space="preserve">   </w:t>
            </w:r>
            <w:r w:rsidR="005502F9">
              <w:rPr>
                <w:rFonts w:asciiTheme="majorBidi" w:hAnsiTheme="majorBidi" w:cstheme="majorBidi"/>
                <w:color w:val="000000"/>
                <w:sz w:val="22"/>
                <w:szCs w:val="22"/>
                <w:lang w:val="en-AU"/>
              </w:rPr>
              <w:t>two</w:t>
            </w:r>
            <w:r w:rsidR="00683D9D" w:rsidRPr="001310AA">
              <w:rPr>
                <w:rFonts w:asciiTheme="majorBidi" w:hAnsiTheme="majorBidi" w:cstheme="majorBidi"/>
                <w:color w:val="000000"/>
                <w:sz w:val="22"/>
                <w:szCs w:val="22"/>
                <w:lang w:val="en-AU"/>
              </w:rPr>
              <w:t xml:space="preserve"> hour</w:t>
            </w:r>
            <w:r w:rsidR="005502F9">
              <w:rPr>
                <w:rFonts w:asciiTheme="majorBidi" w:hAnsiTheme="majorBidi" w:cstheme="majorBidi"/>
                <w:color w:val="000000"/>
                <w:sz w:val="22"/>
                <w:szCs w:val="22"/>
                <w:lang w:val="en-AU"/>
              </w:rPr>
              <w:t>/week</w:t>
            </w:r>
          </w:p>
        </w:tc>
      </w:tr>
    </w:tbl>
    <w:p w:rsidR="004E17A4" w:rsidRPr="001310AA" w:rsidRDefault="004E17A4" w:rsidP="004E17A4">
      <w:pPr>
        <w:rPr>
          <w:rFonts w:asciiTheme="majorBidi" w:hAnsiTheme="majorBidi" w:cstheme="majorBid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4E17A4" w:rsidRPr="001310AA" w:rsidTr="008D40BF">
        <w:trPr>
          <w:trHeight w:val="656"/>
        </w:trPr>
        <w:tc>
          <w:tcPr>
            <w:tcW w:w="9450" w:type="dxa"/>
            <w:tcBorders>
              <w:top w:val="single" w:sz="4" w:space="0" w:color="auto"/>
              <w:left w:val="single" w:sz="4" w:space="0" w:color="auto"/>
              <w:right w:val="single" w:sz="4" w:space="0" w:color="auto"/>
            </w:tcBorders>
          </w:tcPr>
          <w:p w:rsidR="004E17A4" w:rsidRPr="001310AA" w:rsidRDefault="004E17A4" w:rsidP="00C06E2C">
            <w:pPr>
              <w:jc w:val="both"/>
              <w:rPr>
                <w:rFonts w:asciiTheme="majorBidi" w:hAnsiTheme="majorBidi" w:cstheme="majorBidi"/>
                <w:sz w:val="22"/>
                <w:szCs w:val="22"/>
              </w:rPr>
            </w:pPr>
            <w:r w:rsidRPr="001310AA">
              <w:rPr>
                <w:rFonts w:asciiTheme="majorBidi" w:hAnsiTheme="majorBidi" w:cstheme="majorBidi"/>
                <w:sz w:val="22"/>
                <w:szCs w:val="22"/>
              </w:rPr>
              <w:t xml:space="preserve">4. </w:t>
            </w:r>
            <w:r w:rsidR="00C06E2C" w:rsidRPr="001310AA">
              <w:rPr>
                <w:rFonts w:asciiTheme="majorBidi" w:hAnsiTheme="majorBidi" w:cstheme="majorBidi"/>
                <w:sz w:val="22"/>
                <w:szCs w:val="22"/>
              </w:rPr>
              <w:t>Course Learning Outcomes in NQF Domains of Learning and Alignment with Assessment Methods and Teaching Strategy</w:t>
            </w:r>
          </w:p>
        </w:tc>
      </w:tr>
    </w:tbl>
    <w:p w:rsidR="00CC60AB" w:rsidRPr="001310AA" w:rsidRDefault="00CC60AB" w:rsidP="00CC60AB">
      <w:pPr>
        <w:pStyle w:val="Footer"/>
        <w:tabs>
          <w:tab w:val="clear" w:pos="4153"/>
          <w:tab w:val="clear" w:pos="8306"/>
        </w:tabs>
        <w:rPr>
          <w:rFonts w:asciiTheme="majorBidi" w:hAnsiTheme="majorBidi" w:cstheme="majorBidi"/>
          <w:sz w:val="22"/>
          <w:szCs w:val="22"/>
          <w:lang w:val="en-US"/>
        </w:rPr>
      </w:pPr>
    </w:p>
    <w:p w:rsidR="00C06E2C" w:rsidRPr="001310AA" w:rsidRDefault="00121ABF" w:rsidP="00C06E2C">
      <w:pPr>
        <w:jc w:val="both"/>
        <w:rPr>
          <w:rFonts w:asciiTheme="majorBidi" w:hAnsiTheme="majorBidi" w:cstheme="majorBidi"/>
          <w:sz w:val="22"/>
          <w:szCs w:val="22"/>
        </w:rPr>
      </w:pPr>
      <w:r w:rsidRPr="001310AA">
        <w:rPr>
          <w:rFonts w:asciiTheme="majorBidi" w:hAnsiTheme="majorBidi" w:cstheme="majorBidi"/>
          <w:sz w:val="22"/>
          <w:szCs w:val="22"/>
        </w:rPr>
        <w:br w:type="page"/>
      </w:r>
    </w:p>
    <w:tbl>
      <w:tblPr>
        <w:tblW w:w="1059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4855"/>
        <w:gridCol w:w="2160"/>
        <w:gridCol w:w="3060"/>
      </w:tblGrid>
      <w:tr w:rsidR="00CC60AB" w:rsidRPr="001310AA" w:rsidTr="00EF3A23">
        <w:tc>
          <w:tcPr>
            <w:tcW w:w="522" w:type="dxa"/>
          </w:tcPr>
          <w:p w:rsidR="00CC60AB" w:rsidRPr="001310AA" w:rsidRDefault="00121ABF" w:rsidP="008D6EF7">
            <w:pPr>
              <w:rPr>
                <w:rFonts w:asciiTheme="majorBidi" w:hAnsiTheme="majorBidi" w:cstheme="majorBidi"/>
                <w:sz w:val="22"/>
                <w:szCs w:val="22"/>
              </w:rPr>
            </w:pPr>
            <w:r w:rsidRPr="001310AA">
              <w:rPr>
                <w:rFonts w:asciiTheme="majorBidi" w:hAnsiTheme="majorBidi" w:cstheme="majorBidi"/>
                <w:sz w:val="22"/>
                <w:szCs w:val="22"/>
              </w:rPr>
              <w:lastRenderedPageBreak/>
              <w:br w:type="page"/>
            </w:r>
          </w:p>
        </w:tc>
        <w:tc>
          <w:tcPr>
            <w:tcW w:w="4855" w:type="dxa"/>
          </w:tcPr>
          <w:p w:rsidR="00CC60AB" w:rsidRPr="001310AA" w:rsidRDefault="00CC60AB" w:rsidP="0056782C">
            <w:pPr>
              <w:jc w:val="center"/>
              <w:rPr>
                <w:rFonts w:asciiTheme="majorBidi" w:hAnsiTheme="majorBidi" w:cstheme="majorBidi"/>
                <w:b/>
                <w:bCs/>
                <w:sz w:val="22"/>
                <w:szCs w:val="22"/>
              </w:rPr>
            </w:pPr>
            <w:r w:rsidRPr="001310AA">
              <w:rPr>
                <w:rFonts w:asciiTheme="majorBidi" w:hAnsiTheme="majorBidi" w:cstheme="majorBidi"/>
                <w:b/>
                <w:bCs/>
                <w:sz w:val="22"/>
                <w:szCs w:val="22"/>
              </w:rPr>
              <w:t>NQF Learning Domains</w:t>
            </w:r>
          </w:p>
          <w:p w:rsidR="00CC60AB" w:rsidRPr="001310AA" w:rsidRDefault="00CC60AB" w:rsidP="0056782C">
            <w:pPr>
              <w:jc w:val="center"/>
              <w:rPr>
                <w:rFonts w:asciiTheme="majorBidi" w:hAnsiTheme="majorBidi" w:cstheme="majorBidi"/>
                <w:b/>
                <w:bCs/>
                <w:sz w:val="22"/>
                <w:szCs w:val="22"/>
              </w:rPr>
            </w:pPr>
            <w:r w:rsidRPr="001310AA">
              <w:rPr>
                <w:rFonts w:asciiTheme="majorBidi" w:hAnsiTheme="majorBidi" w:cstheme="majorBidi"/>
                <w:b/>
                <w:bCs/>
                <w:sz w:val="22"/>
                <w:szCs w:val="22"/>
              </w:rPr>
              <w:t xml:space="preserve"> </w:t>
            </w:r>
            <w:r w:rsidR="00683E02" w:rsidRPr="001310AA">
              <w:rPr>
                <w:rFonts w:asciiTheme="majorBidi" w:hAnsiTheme="majorBidi" w:cstheme="majorBidi"/>
                <w:b/>
                <w:bCs/>
                <w:sz w:val="22"/>
                <w:szCs w:val="22"/>
              </w:rPr>
              <w:t>A</w:t>
            </w:r>
            <w:r w:rsidRPr="001310AA">
              <w:rPr>
                <w:rFonts w:asciiTheme="majorBidi" w:hAnsiTheme="majorBidi" w:cstheme="majorBidi"/>
                <w:b/>
                <w:bCs/>
                <w:sz w:val="22"/>
                <w:szCs w:val="22"/>
              </w:rPr>
              <w:t>nd</w:t>
            </w:r>
            <w:r w:rsidR="00683E02" w:rsidRPr="001310AA">
              <w:rPr>
                <w:rFonts w:asciiTheme="majorBidi" w:hAnsiTheme="majorBidi" w:cstheme="majorBidi"/>
                <w:b/>
                <w:bCs/>
                <w:sz w:val="22"/>
                <w:szCs w:val="22"/>
              </w:rPr>
              <w:t xml:space="preserve"> Course</w:t>
            </w:r>
            <w:r w:rsidRPr="001310AA">
              <w:rPr>
                <w:rFonts w:asciiTheme="majorBidi" w:hAnsiTheme="majorBidi" w:cstheme="majorBidi"/>
                <w:b/>
                <w:bCs/>
                <w:sz w:val="22"/>
                <w:szCs w:val="22"/>
              </w:rPr>
              <w:t xml:space="preserve"> Learning Outcomes</w:t>
            </w:r>
          </w:p>
        </w:tc>
        <w:tc>
          <w:tcPr>
            <w:tcW w:w="2160" w:type="dxa"/>
          </w:tcPr>
          <w:p w:rsidR="00CC60AB" w:rsidRPr="001310AA" w:rsidRDefault="00683E02" w:rsidP="0056782C">
            <w:pPr>
              <w:jc w:val="center"/>
              <w:rPr>
                <w:rFonts w:asciiTheme="majorBidi" w:hAnsiTheme="majorBidi" w:cstheme="majorBidi"/>
                <w:b/>
                <w:bCs/>
                <w:sz w:val="22"/>
                <w:szCs w:val="22"/>
              </w:rPr>
            </w:pPr>
            <w:r w:rsidRPr="001310AA">
              <w:rPr>
                <w:rFonts w:asciiTheme="majorBidi" w:hAnsiTheme="majorBidi" w:cstheme="majorBidi"/>
                <w:b/>
                <w:bCs/>
                <w:sz w:val="22"/>
                <w:szCs w:val="22"/>
              </w:rPr>
              <w:t xml:space="preserve">Course </w:t>
            </w:r>
            <w:r w:rsidR="00CC60AB" w:rsidRPr="001310AA">
              <w:rPr>
                <w:rFonts w:asciiTheme="majorBidi" w:hAnsiTheme="majorBidi" w:cstheme="majorBidi"/>
                <w:b/>
                <w:bCs/>
                <w:sz w:val="22"/>
                <w:szCs w:val="22"/>
              </w:rPr>
              <w:t>Teaching</w:t>
            </w:r>
          </w:p>
          <w:p w:rsidR="00CC60AB" w:rsidRPr="001310AA" w:rsidRDefault="00CC60AB" w:rsidP="0056782C">
            <w:pPr>
              <w:jc w:val="center"/>
              <w:rPr>
                <w:rFonts w:asciiTheme="majorBidi" w:hAnsiTheme="majorBidi" w:cstheme="majorBidi"/>
                <w:b/>
                <w:bCs/>
                <w:sz w:val="22"/>
                <w:szCs w:val="22"/>
              </w:rPr>
            </w:pPr>
            <w:r w:rsidRPr="001310AA">
              <w:rPr>
                <w:rFonts w:asciiTheme="majorBidi" w:hAnsiTheme="majorBidi" w:cstheme="majorBidi"/>
                <w:b/>
                <w:bCs/>
                <w:sz w:val="22"/>
                <w:szCs w:val="22"/>
              </w:rPr>
              <w:t>Strategies</w:t>
            </w:r>
          </w:p>
        </w:tc>
        <w:tc>
          <w:tcPr>
            <w:tcW w:w="3060" w:type="dxa"/>
          </w:tcPr>
          <w:p w:rsidR="00CC60AB" w:rsidRPr="001310AA" w:rsidRDefault="00683E02" w:rsidP="0056782C">
            <w:pPr>
              <w:jc w:val="center"/>
              <w:rPr>
                <w:rFonts w:asciiTheme="majorBidi" w:hAnsiTheme="majorBidi" w:cstheme="majorBidi"/>
                <w:b/>
                <w:bCs/>
                <w:sz w:val="22"/>
                <w:szCs w:val="22"/>
              </w:rPr>
            </w:pPr>
            <w:r w:rsidRPr="001310AA">
              <w:rPr>
                <w:rFonts w:asciiTheme="majorBidi" w:hAnsiTheme="majorBidi" w:cstheme="majorBidi"/>
                <w:b/>
                <w:bCs/>
                <w:sz w:val="22"/>
                <w:szCs w:val="22"/>
              </w:rPr>
              <w:t xml:space="preserve">Course </w:t>
            </w:r>
            <w:r w:rsidR="00CC60AB" w:rsidRPr="001310AA">
              <w:rPr>
                <w:rFonts w:asciiTheme="majorBidi" w:hAnsiTheme="majorBidi" w:cstheme="majorBidi"/>
                <w:b/>
                <w:bCs/>
                <w:sz w:val="22"/>
                <w:szCs w:val="22"/>
              </w:rPr>
              <w:t>Assessment</w:t>
            </w:r>
          </w:p>
          <w:p w:rsidR="00CC60AB" w:rsidRPr="001310AA" w:rsidRDefault="00CC60AB" w:rsidP="0056782C">
            <w:pPr>
              <w:jc w:val="center"/>
              <w:rPr>
                <w:rFonts w:asciiTheme="majorBidi" w:hAnsiTheme="majorBidi" w:cstheme="majorBidi"/>
                <w:b/>
                <w:bCs/>
                <w:sz w:val="22"/>
                <w:szCs w:val="22"/>
              </w:rPr>
            </w:pPr>
            <w:r w:rsidRPr="001310AA">
              <w:rPr>
                <w:rFonts w:asciiTheme="majorBidi" w:hAnsiTheme="majorBidi" w:cstheme="majorBidi"/>
                <w:b/>
                <w:bCs/>
                <w:sz w:val="22"/>
                <w:szCs w:val="22"/>
              </w:rPr>
              <w:t>Methods</w:t>
            </w:r>
          </w:p>
        </w:tc>
      </w:tr>
      <w:tr w:rsidR="00CC60AB" w:rsidRPr="001310AA" w:rsidTr="00EF3A23">
        <w:tc>
          <w:tcPr>
            <w:tcW w:w="522" w:type="dxa"/>
          </w:tcPr>
          <w:p w:rsidR="00CC60AB" w:rsidRPr="001310AA" w:rsidRDefault="00CC60AB" w:rsidP="008D6EF7">
            <w:pPr>
              <w:rPr>
                <w:rFonts w:asciiTheme="majorBidi" w:hAnsiTheme="majorBidi" w:cstheme="majorBidi"/>
                <w:b/>
                <w:bCs/>
                <w:sz w:val="22"/>
                <w:szCs w:val="22"/>
              </w:rPr>
            </w:pPr>
            <w:r w:rsidRPr="001310AA">
              <w:rPr>
                <w:rFonts w:asciiTheme="majorBidi" w:hAnsiTheme="majorBidi" w:cstheme="majorBidi"/>
                <w:b/>
                <w:bCs/>
                <w:sz w:val="22"/>
                <w:szCs w:val="22"/>
              </w:rPr>
              <w:t>1.0</w:t>
            </w:r>
          </w:p>
        </w:tc>
        <w:tc>
          <w:tcPr>
            <w:tcW w:w="10075" w:type="dxa"/>
            <w:gridSpan w:val="3"/>
          </w:tcPr>
          <w:p w:rsidR="00CC60AB" w:rsidRPr="001310AA" w:rsidRDefault="00CC60AB" w:rsidP="008D6EF7">
            <w:pPr>
              <w:rPr>
                <w:rFonts w:asciiTheme="majorBidi" w:hAnsiTheme="majorBidi" w:cstheme="majorBidi"/>
                <w:b/>
                <w:bCs/>
                <w:sz w:val="22"/>
                <w:szCs w:val="22"/>
              </w:rPr>
            </w:pPr>
            <w:r w:rsidRPr="001310AA">
              <w:rPr>
                <w:rFonts w:asciiTheme="majorBidi" w:hAnsiTheme="majorBidi" w:cstheme="majorBidi"/>
                <w:b/>
                <w:bCs/>
                <w:sz w:val="22"/>
                <w:szCs w:val="22"/>
              </w:rPr>
              <w:t>Knowledge</w:t>
            </w:r>
          </w:p>
          <w:p w:rsidR="00CC60AB" w:rsidRPr="001310AA" w:rsidRDefault="00CC60AB" w:rsidP="008D6EF7">
            <w:pPr>
              <w:rPr>
                <w:rFonts w:asciiTheme="majorBidi" w:hAnsiTheme="majorBidi" w:cstheme="majorBidi"/>
                <w:sz w:val="22"/>
                <w:szCs w:val="22"/>
              </w:rPr>
            </w:pPr>
          </w:p>
        </w:tc>
      </w:tr>
      <w:tr w:rsidR="00CC60AB" w:rsidRPr="001310AA" w:rsidTr="00EF3A23">
        <w:tc>
          <w:tcPr>
            <w:tcW w:w="522" w:type="dxa"/>
          </w:tcPr>
          <w:p w:rsidR="00CC60AB" w:rsidRPr="001310AA" w:rsidRDefault="00CC60AB" w:rsidP="008D6EF7">
            <w:pPr>
              <w:rPr>
                <w:rFonts w:asciiTheme="majorBidi" w:hAnsiTheme="majorBidi" w:cstheme="majorBidi"/>
                <w:sz w:val="22"/>
                <w:szCs w:val="22"/>
              </w:rPr>
            </w:pPr>
            <w:r w:rsidRPr="001310AA">
              <w:rPr>
                <w:rFonts w:asciiTheme="majorBidi" w:hAnsiTheme="majorBidi" w:cstheme="majorBidi"/>
                <w:sz w:val="22"/>
                <w:szCs w:val="22"/>
              </w:rPr>
              <w:t>1.1</w:t>
            </w:r>
          </w:p>
        </w:tc>
        <w:tc>
          <w:tcPr>
            <w:tcW w:w="4855" w:type="dxa"/>
          </w:tcPr>
          <w:p w:rsidR="00E40F12" w:rsidRPr="001310AA" w:rsidRDefault="00E40F12" w:rsidP="00E40F12">
            <w:pPr>
              <w:spacing w:before="100" w:beforeAutospacing="1" w:after="120"/>
              <w:outlineLvl w:val="6"/>
              <w:rPr>
                <w:rFonts w:asciiTheme="majorBidi" w:hAnsiTheme="majorBidi" w:cstheme="majorBidi"/>
                <w:color w:val="000000"/>
                <w:sz w:val="22"/>
                <w:szCs w:val="22"/>
                <w:lang w:val="en-AU"/>
              </w:rPr>
            </w:pPr>
            <w:r w:rsidRPr="001310AA">
              <w:rPr>
                <w:rFonts w:asciiTheme="majorBidi" w:hAnsiTheme="majorBidi" w:cstheme="majorBidi"/>
                <w:sz w:val="22"/>
                <w:szCs w:val="22"/>
              </w:rPr>
              <w:t>By the end of this module</w:t>
            </w:r>
            <w:r w:rsidRPr="001310AA">
              <w:rPr>
                <w:rFonts w:asciiTheme="majorBidi" w:hAnsiTheme="majorBidi" w:cstheme="majorBidi"/>
                <w:color w:val="000000"/>
                <w:sz w:val="22"/>
                <w:szCs w:val="22"/>
                <w:lang w:val="en-AU"/>
              </w:rPr>
              <w:t>, the student should have the ability to:</w:t>
            </w:r>
          </w:p>
          <w:p w:rsidR="00BD3478" w:rsidRPr="0059083C" w:rsidRDefault="00E40F12" w:rsidP="0059083C">
            <w:r>
              <w:rPr>
                <w:lang w:val="en-AU"/>
              </w:rPr>
              <w:t>Understand the</w:t>
            </w:r>
            <w:r w:rsidR="00BD3478">
              <w:t xml:space="preserve"> basic</w:t>
            </w:r>
            <w:r w:rsidR="00DC7952">
              <w:t>s</w:t>
            </w:r>
            <w:r w:rsidR="00BD3478">
              <w:t xml:space="preserve"> research techniques in </w:t>
            </w:r>
            <w:r w:rsidR="0059083C">
              <w:t xml:space="preserve">immunoassays, immunohistochemistry, </w:t>
            </w:r>
            <w:r w:rsidR="00BD3478">
              <w:t xml:space="preserve">molecular biology, bacterial and </w:t>
            </w:r>
            <w:r w:rsidR="0059083C">
              <w:t>cell</w:t>
            </w:r>
            <w:r w:rsidR="00BD3478">
              <w:t xml:space="preserve"> culture</w:t>
            </w:r>
            <w:r w:rsidR="0059083C">
              <w:t>s and testing dental materials.</w:t>
            </w:r>
          </w:p>
          <w:p w:rsidR="00CC60AB" w:rsidRPr="001310AA" w:rsidRDefault="00CC60AB" w:rsidP="001A0018">
            <w:pPr>
              <w:rPr>
                <w:rFonts w:asciiTheme="majorBidi" w:hAnsiTheme="majorBidi" w:cstheme="majorBidi"/>
                <w:sz w:val="22"/>
                <w:szCs w:val="22"/>
              </w:rPr>
            </w:pPr>
          </w:p>
        </w:tc>
        <w:tc>
          <w:tcPr>
            <w:tcW w:w="2160" w:type="dxa"/>
          </w:tcPr>
          <w:p w:rsidR="00CC60AB" w:rsidRPr="00C71DC9" w:rsidRDefault="00C71DC9" w:rsidP="0077755B">
            <w:pPr>
              <w:pStyle w:val="ListParagraph"/>
              <w:numPr>
                <w:ilvl w:val="0"/>
                <w:numId w:val="9"/>
              </w:numPr>
              <w:bidi w:val="0"/>
              <w:spacing w:before="100" w:beforeAutospacing="1" w:after="120" w:line="240" w:lineRule="auto"/>
              <w:ind w:left="122" w:hanging="180"/>
              <w:outlineLvl w:val="6"/>
              <w:rPr>
                <w:rFonts w:asciiTheme="majorBidi" w:eastAsia="Times New Roman" w:hAnsiTheme="majorBidi" w:cstheme="majorBidi"/>
                <w:color w:val="000000"/>
                <w:lang w:bidi="ar-EG"/>
              </w:rPr>
            </w:pPr>
            <w:r>
              <w:rPr>
                <w:rFonts w:asciiTheme="majorBidi" w:hAnsiTheme="majorBidi" w:cstheme="majorBidi"/>
                <w:color w:val="000000"/>
              </w:rPr>
              <w:t>Interactive lectures</w:t>
            </w:r>
          </w:p>
          <w:p w:rsidR="00C71DC9" w:rsidRPr="00C71DC9" w:rsidRDefault="005D4FC8" w:rsidP="00C71DC9">
            <w:pPr>
              <w:pStyle w:val="ListParagraph"/>
              <w:numPr>
                <w:ilvl w:val="0"/>
                <w:numId w:val="9"/>
              </w:numPr>
              <w:bidi w:val="0"/>
              <w:spacing w:before="100" w:beforeAutospacing="1" w:after="120" w:line="240" w:lineRule="auto"/>
              <w:ind w:left="122" w:hanging="180"/>
              <w:outlineLvl w:val="6"/>
              <w:rPr>
                <w:rFonts w:asciiTheme="majorBidi" w:eastAsia="Times New Roman" w:hAnsiTheme="majorBidi" w:cstheme="majorBidi"/>
                <w:color w:val="000000"/>
                <w:lang w:bidi="ar-EG"/>
              </w:rPr>
            </w:pPr>
            <w:r>
              <w:rPr>
                <w:rFonts w:asciiTheme="majorBidi" w:eastAsia="Times New Roman" w:hAnsiTheme="majorBidi" w:cstheme="majorBidi"/>
                <w:color w:val="000000"/>
                <w:lang w:bidi="ar-EG"/>
              </w:rPr>
              <w:t>E-learning</w:t>
            </w:r>
          </w:p>
          <w:p w:rsidR="00C71DC9" w:rsidRPr="005D4FC8" w:rsidRDefault="00C71DC9" w:rsidP="005D4FC8">
            <w:pPr>
              <w:spacing w:before="100" w:beforeAutospacing="1" w:after="120"/>
              <w:ind w:left="-58"/>
              <w:outlineLvl w:val="6"/>
              <w:rPr>
                <w:rFonts w:asciiTheme="majorBidi" w:hAnsiTheme="majorBidi" w:cstheme="majorBidi"/>
                <w:color w:val="000000"/>
                <w:lang w:bidi="ar-EG"/>
              </w:rPr>
            </w:pPr>
          </w:p>
        </w:tc>
        <w:tc>
          <w:tcPr>
            <w:tcW w:w="3060" w:type="dxa"/>
          </w:tcPr>
          <w:p w:rsidR="005573D9" w:rsidRPr="001310AA" w:rsidRDefault="00FE34FD" w:rsidP="00B561B8">
            <w:pPr>
              <w:pStyle w:val="ListParagraph"/>
              <w:numPr>
                <w:ilvl w:val="0"/>
                <w:numId w:val="11"/>
              </w:numPr>
              <w:bidi w:val="0"/>
              <w:spacing w:before="100" w:beforeAutospacing="1" w:after="120" w:line="240" w:lineRule="auto"/>
              <w:ind w:left="428" w:hanging="450"/>
              <w:outlineLvl w:val="6"/>
              <w:rPr>
                <w:rFonts w:asciiTheme="majorBidi" w:eastAsia="Times New Roman" w:hAnsiTheme="majorBidi" w:cstheme="majorBidi"/>
              </w:rPr>
            </w:pPr>
            <w:r w:rsidRPr="001310AA">
              <w:rPr>
                <w:rFonts w:asciiTheme="majorBidi" w:eastAsia="Times New Roman" w:hAnsiTheme="majorBidi" w:cstheme="majorBidi"/>
              </w:rPr>
              <w:t>MCQs</w:t>
            </w:r>
          </w:p>
          <w:p w:rsidR="005573D9" w:rsidRPr="00556B80" w:rsidRDefault="00C67BA7" w:rsidP="00B561B8">
            <w:pPr>
              <w:pStyle w:val="ListParagraph"/>
              <w:numPr>
                <w:ilvl w:val="0"/>
                <w:numId w:val="11"/>
              </w:numPr>
              <w:bidi w:val="0"/>
              <w:spacing w:before="100" w:beforeAutospacing="1" w:after="120" w:line="240" w:lineRule="auto"/>
              <w:ind w:left="428" w:hanging="450"/>
              <w:outlineLvl w:val="6"/>
              <w:rPr>
                <w:rFonts w:asciiTheme="majorBidi" w:eastAsia="Times New Roman" w:hAnsiTheme="majorBidi" w:cstheme="majorBidi"/>
              </w:rPr>
            </w:pPr>
            <w:r w:rsidRPr="001310AA">
              <w:rPr>
                <w:rFonts w:asciiTheme="majorBidi" w:hAnsiTheme="majorBidi" w:cstheme="majorBidi"/>
              </w:rPr>
              <w:t>S</w:t>
            </w:r>
            <w:r w:rsidR="00840A9F" w:rsidRPr="001310AA">
              <w:rPr>
                <w:rFonts w:asciiTheme="majorBidi" w:hAnsiTheme="majorBidi" w:cstheme="majorBidi"/>
              </w:rPr>
              <w:t>hort essay</w:t>
            </w:r>
          </w:p>
          <w:p w:rsidR="00556B80" w:rsidRPr="001310AA" w:rsidRDefault="00556B80" w:rsidP="0032618B">
            <w:pPr>
              <w:pStyle w:val="ListParagraph"/>
              <w:bidi w:val="0"/>
              <w:spacing w:before="100" w:beforeAutospacing="1" w:after="120" w:line="240" w:lineRule="auto"/>
              <w:ind w:left="143"/>
              <w:outlineLvl w:val="6"/>
              <w:rPr>
                <w:rFonts w:asciiTheme="majorBidi" w:eastAsia="Times New Roman" w:hAnsiTheme="majorBidi" w:cstheme="majorBidi"/>
              </w:rPr>
            </w:pPr>
          </w:p>
          <w:p w:rsidR="00CC60AB" w:rsidRPr="001310AA" w:rsidRDefault="00CC60AB" w:rsidP="008D6EF7">
            <w:pPr>
              <w:rPr>
                <w:rFonts w:asciiTheme="majorBidi" w:hAnsiTheme="majorBidi" w:cstheme="majorBidi"/>
                <w:sz w:val="22"/>
                <w:szCs w:val="22"/>
              </w:rPr>
            </w:pPr>
          </w:p>
        </w:tc>
      </w:tr>
      <w:tr w:rsidR="00CC60AB" w:rsidRPr="001310AA" w:rsidTr="00EF3A23">
        <w:tc>
          <w:tcPr>
            <w:tcW w:w="522" w:type="dxa"/>
          </w:tcPr>
          <w:p w:rsidR="00CC60AB" w:rsidRPr="001310AA" w:rsidRDefault="00CC60AB" w:rsidP="008D6EF7">
            <w:pPr>
              <w:rPr>
                <w:rFonts w:asciiTheme="majorBidi" w:hAnsiTheme="majorBidi" w:cstheme="majorBidi"/>
                <w:b/>
                <w:bCs/>
                <w:sz w:val="22"/>
                <w:szCs w:val="22"/>
              </w:rPr>
            </w:pPr>
            <w:r w:rsidRPr="001310AA">
              <w:rPr>
                <w:rFonts w:asciiTheme="majorBidi" w:hAnsiTheme="majorBidi" w:cstheme="majorBidi"/>
                <w:b/>
                <w:bCs/>
                <w:sz w:val="22"/>
                <w:szCs w:val="22"/>
              </w:rPr>
              <w:t>2.0</w:t>
            </w:r>
          </w:p>
        </w:tc>
        <w:tc>
          <w:tcPr>
            <w:tcW w:w="10075" w:type="dxa"/>
            <w:gridSpan w:val="3"/>
          </w:tcPr>
          <w:p w:rsidR="00CC60AB" w:rsidRPr="001310AA" w:rsidRDefault="00CC60AB" w:rsidP="008D6EF7">
            <w:pPr>
              <w:rPr>
                <w:rFonts w:asciiTheme="majorBidi" w:hAnsiTheme="majorBidi" w:cstheme="majorBidi"/>
                <w:b/>
                <w:bCs/>
                <w:sz w:val="22"/>
                <w:szCs w:val="22"/>
              </w:rPr>
            </w:pPr>
            <w:r w:rsidRPr="001310AA">
              <w:rPr>
                <w:rFonts w:asciiTheme="majorBidi" w:hAnsiTheme="majorBidi" w:cstheme="majorBidi"/>
                <w:b/>
                <w:bCs/>
                <w:sz w:val="22"/>
                <w:szCs w:val="22"/>
              </w:rPr>
              <w:t>Cognitive Skills</w:t>
            </w:r>
          </w:p>
          <w:p w:rsidR="00CC60AB" w:rsidRPr="001310AA" w:rsidRDefault="00CC60AB" w:rsidP="008D6EF7">
            <w:pPr>
              <w:rPr>
                <w:rFonts w:asciiTheme="majorBidi" w:hAnsiTheme="majorBidi" w:cstheme="majorBidi"/>
                <w:sz w:val="22"/>
                <w:szCs w:val="22"/>
              </w:rPr>
            </w:pPr>
          </w:p>
        </w:tc>
      </w:tr>
      <w:tr w:rsidR="007C0580" w:rsidRPr="001310AA" w:rsidTr="00EF3A23">
        <w:tc>
          <w:tcPr>
            <w:tcW w:w="522" w:type="dxa"/>
          </w:tcPr>
          <w:p w:rsidR="00CC60AB" w:rsidRPr="001310AA" w:rsidRDefault="00CC60AB" w:rsidP="008D6EF7">
            <w:pPr>
              <w:rPr>
                <w:rFonts w:asciiTheme="majorBidi" w:hAnsiTheme="majorBidi" w:cstheme="majorBidi"/>
                <w:sz w:val="22"/>
                <w:szCs w:val="22"/>
              </w:rPr>
            </w:pPr>
            <w:r w:rsidRPr="001310AA">
              <w:rPr>
                <w:rFonts w:asciiTheme="majorBidi" w:hAnsiTheme="majorBidi" w:cstheme="majorBidi"/>
                <w:sz w:val="22"/>
                <w:szCs w:val="22"/>
              </w:rPr>
              <w:t>2.1</w:t>
            </w:r>
          </w:p>
        </w:tc>
        <w:tc>
          <w:tcPr>
            <w:tcW w:w="4855" w:type="dxa"/>
          </w:tcPr>
          <w:p w:rsidR="001A0018" w:rsidRDefault="00B50B21" w:rsidP="00B50B21">
            <w:pPr>
              <w:spacing w:before="100" w:beforeAutospacing="1" w:after="120"/>
              <w:outlineLvl w:val="6"/>
              <w:rPr>
                <w:rFonts w:asciiTheme="majorBidi" w:hAnsiTheme="majorBidi" w:cstheme="majorBidi"/>
                <w:sz w:val="22"/>
                <w:szCs w:val="22"/>
              </w:rPr>
            </w:pPr>
            <w:r>
              <w:rPr>
                <w:rFonts w:asciiTheme="majorBidi" w:hAnsiTheme="majorBidi" w:cstheme="majorBidi"/>
                <w:sz w:val="22"/>
                <w:szCs w:val="22"/>
              </w:rPr>
              <w:t xml:space="preserve">Understand the bases of experimental methods and </w:t>
            </w:r>
            <w:r w:rsidR="002E02AC">
              <w:rPr>
                <w:rFonts w:asciiTheme="majorBidi" w:hAnsiTheme="majorBidi" w:cstheme="majorBidi"/>
                <w:sz w:val="22"/>
                <w:szCs w:val="22"/>
              </w:rPr>
              <w:t>c</w:t>
            </w:r>
            <w:r>
              <w:rPr>
                <w:rFonts w:asciiTheme="majorBidi" w:hAnsiTheme="majorBidi" w:cstheme="majorBidi"/>
                <w:sz w:val="22"/>
                <w:szCs w:val="22"/>
              </w:rPr>
              <w:t xml:space="preserve">orrelate the results of </w:t>
            </w:r>
            <w:r w:rsidR="00E40F12">
              <w:rPr>
                <w:rFonts w:asciiTheme="majorBidi" w:hAnsiTheme="majorBidi" w:cstheme="majorBidi"/>
                <w:sz w:val="22"/>
                <w:szCs w:val="22"/>
              </w:rPr>
              <w:t>conducted experiments to the</w:t>
            </w:r>
            <w:r w:rsidR="001A0018">
              <w:rPr>
                <w:rFonts w:asciiTheme="majorBidi" w:hAnsiTheme="majorBidi" w:cstheme="majorBidi"/>
                <w:sz w:val="22"/>
                <w:szCs w:val="22"/>
              </w:rPr>
              <w:t xml:space="preserve"> clinical situation</w:t>
            </w:r>
            <w:r w:rsidR="00C71DC9">
              <w:rPr>
                <w:rFonts w:asciiTheme="majorBidi" w:hAnsiTheme="majorBidi" w:cstheme="majorBidi"/>
                <w:sz w:val="22"/>
                <w:szCs w:val="22"/>
              </w:rPr>
              <w:t>s.</w:t>
            </w:r>
          </w:p>
          <w:p w:rsidR="00CC60AB" w:rsidRPr="001310AA" w:rsidRDefault="00CC60AB" w:rsidP="00C71DC9">
            <w:pPr>
              <w:pStyle w:val="BodyText2"/>
              <w:ind w:left="360"/>
              <w:rPr>
                <w:rFonts w:asciiTheme="majorBidi" w:hAnsiTheme="majorBidi" w:cstheme="majorBidi"/>
                <w:sz w:val="22"/>
                <w:szCs w:val="22"/>
              </w:rPr>
            </w:pPr>
          </w:p>
        </w:tc>
        <w:tc>
          <w:tcPr>
            <w:tcW w:w="2160" w:type="dxa"/>
          </w:tcPr>
          <w:p w:rsidR="005D4FC8" w:rsidRDefault="00C71DC9" w:rsidP="005D4FC8">
            <w:pPr>
              <w:spacing w:before="100" w:beforeAutospacing="1" w:after="120"/>
              <w:outlineLvl w:val="6"/>
              <w:rPr>
                <w:rFonts w:asciiTheme="majorBidi" w:hAnsiTheme="majorBidi" w:cstheme="majorBidi"/>
                <w:color w:val="000000"/>
              </w:rPr>
            </w:pPr>
            <w:r w:rsidRPr="00C71DC9">
              <w:rPr>
                <w:rFonts w:asciiTheme="majorBidi" w:hAnsiTheme="majorBidi" w:cstheme="majorBidi"/>
                <w:color w:val="000000"/>
              </w:rPr>
              <w:t>Interactive lectures</w:t>
            </w:r>
          </w:p>
          <w:p w:rsidR="006A1D63" w:rsidRPr="00C71DC9" w:rsidRDefault="00C71DC9" w:rsidP="005D4FC8">
            <w:pPr>
              <w:spacing w:before="100" w:beforeAutospacing="1" w:after="120"/>
              <w:outlineLvl w:val="6"/>
              <w:rPr>
                <w:rFonts w:asciiTheme="majorBidi" w:hAnsiTheme="majorBidi" w:cstheme="majorBidi"/>
                <w:color w:val="000000"/>
                <w:lang w:bidi="ar-EG"/>
              </w:rPr>
            </w:pPr>
            <w:r w:rsidRPr="00C71DC9">
              <w:rPr>
                <w:rFonts w:asciiTheme="majorBidi" w:hAnsiTheme="majorBidi" w:cstheme="majorBidi"/>
                <w:color w:val="000000"/>
              </w:rPr>
              <w:t>Practical sessions</w:t>
            </w:r>
          </w:p>
        </w:tc>
        <w:tc>
          <w:tcPr>
            <w:tcW w:w="3060" w:type="dxa"/>
          </w:tcPr>
          <w:p w:rsidR="00C67BA7" w:rsidRPr="00B561B8" w:rsidRDefault="00C67BA7" w:rsidP="00B561B8">
            <w:pPr>
              <w:pStyle w:val="ListParagraph"/>
              <w:numPr>
                <w:ilvl w:val="0"/>
                <w:numId w:val="35"/>
              </w:numPr>
              <w:bidi w:val="0"/>
              <w:spacing w:before="100" w:beforeAutospacing="1" w:after="120"/>
              <w:ind w:left="428" w:hanging="428"/>
              <w:outlineLvl w:val="6"/>
              <w:rPr>
                <w:rFonts w:asciiTheme="majorBidi" w:hAnsiTheme="majorBidi" w:cstheme="majorBidi"/>
              </w:rPr>
            </w:pPr>
            <w:r w:rsidRPr="00B561B8">
              <w:rPr>
                <w:rFonts w:asciiTheme="majorBidi" w:hAnsiTheme="majorBidi" w:cstheme="majorBidi"/>
              </w:rPr>
              <w:t>MCQs</w:t>
            </w:r>
          </w:p>
          <w:p w:rsidR="00CC60AB" w:rsidRPr="00B561B8" w:rsidRDefault="00C67BA7" w:rsidP="00B561B8">
            <w:pPr>
              <w:pStyle w:val="ListParagraph"/>
              <w:numPr>
                <w:ilvl w:val="0"/>
                <w:numId w:val="35"/>
              </w:numPr>
              <w:bidi w:val="0"/>
              <w:spacing w:before="100" w:beforeAutospacing="1" w:after="120"/>
              <w:ind w:left="428" w:hanging="428"/>
              <w:outlineLvl w:val="6"/>
              <w:rPr>
                <w:rFonts w:asciiTheme="majorBidi" w:eastAsia="Times New Roman" w:hAnsiTheme="majorBidi" w:cstheme="majorBidi"/>
              </w:rPr>
            </w:pPr>
            <w:r w:rsidRPr="00B561B8">
              <w:rPr>
                <w:rFonts w:asciiTheme="majorBidi" w:hAnsiTheme="majorBidi" w:cstheme="majorBidi"/>
              </w:rPr>
              <w:t>Short essay</w:t>
            </w:r>
          </w:p>
          <w:p w:rsidR="00556B80" w:rsidRPr="001310AA" w:rsidRDefault="00556B80" w:rsidP="0032618B">
            <w:pPr>
              <w:pStyle w:val="ListParagraph"/>
              <w:bidi w:val="0"/>
              <w:spacing w:before="100" w:beforeAutospacing="1" w:after="120" w:line="240" w:lineRule="auto"/>
              <w:ind w:left="143"/>
              <w:outlineLvl w:val="6"/>
              <w:rPr>
                <w:rFonts w:asciiTheme="majorBidi" w:eastAsia="Times New Roman" w:hAnsiTheme="majorBidi" w:cstheme="majorBidi"/>
              </w:rPr>
            </w:pPr>
          </w:p>
        </w:tc>
      </w:tr>
      <w:tr w:rsidR="00CC60AB" w:rsidRPr="001310AA" w:rsidTr="00EF3A23">
        <w:tc>
          <w:tcPr>
            <w:tcW w:w="522" w:type="dxa"/>
          </w:tcPr>
          <w:p w:rsidR="00CC60AB" w:rsidRPr="001310AA" w:rsidRDefault="00CC60AB" w:rsidP="008D6EF7">
            <w:pPr>
              <w:rPr>
                <w:rFonts w:asciiTheme="majorBidi" w:hAnsiTheme="majorBidi" w:cstheme="majorBidi"/>
                <w:b/>
                <w:bCs/>
                <w:sz w:val="22"/>
                <w:szCs w:val="22"/>
              </w:rPr>
            </w:pPr>
            <w:r w:rsidRPr="001310AA">
              <w:rPr>
                <w:rFonts w:asciiTheme="majorBidi" w:hAnsiTheme="majorBidi" w:cstheme="majorBidi"/>
                <w:b/>
                <w:bCs/>
                <w:sz w:val="22"/>
                <w:szCs w:val="22"/>
              </w:rPr>
              <w:t>3.0</w:t>
            </w:r>
          </w:p>
        </w:tc>
        <w:tc>
          <w:tcPr>
            <w:tcW w:w="10075" w:type="dxa"/>
            <w:gridSpan w:val="3"/>
          </w:tcPr>
          <w:p w:rsidR="00CC60AB" w:rsidRPr="004A0C05" w:rsidRDefault="00CC60AB" w:rsidP="004A0C05">
            <w:pPr>
              <w:rPr>
                <w:rFonts w:asciiTheme="majorBidi" w:hAnsiTheme="majorBidi" w:cstheme="majorBidi"/>
                <w:b/>
                <w:bCs/>
                <w:sz w:val="22"/>
                <w:szCs w:val="22"/>
              </w:rPr>
            </w:pPr>
            <w:r w:rsidRPr="001310AA">
              <w:rPr>
                <w:rFonts w:asciiTheme="majorBidi" w:hAnsiTheme="majorBidi" w:cstheme="majorBidi"/>
                <w:b/>
                <w:bCs/>
                <w:sz w:val="22"/>
                <w:szCs w:val="22"/>
              </w:rPr>
              <w:t>Interpersonal Skills &amp; Responsibility</w:t>
            </w:r>
          </w:p>
        </w:tc>
      </w:tr>
      <w:tr w:rsidR="00173FE9" w:rsidRPr="001310AA" w:rsidTr="00EF3A23">
        <w:trPr>
          <w:trHeight w:val="962"/>
        </w:trPr>
        <w:tc>
          <w:tcPr>
            <w:tcW w:w="522" w:type="dxa"/>
          </w:tcPr>
          <w:p w:rsidR="00173FE9" w:rsidRPr="001310AA" w:rsidRDefault="00173FE9" w:rsidP="008D6EF7">
            <w:pPr>
              <w:rPr>
                <w:rFonts w:asciiTheme="majorBidi" w:hAnsiTheme="majorBidi" w:cstheme="majorBidi"/>
                <w:sz w:val="22"/>
                <w:szCs w:val="22"/>
              </w:rPr>
            </w:pPr>
            <w:r w:rsidRPr="001310AA">
              <w:rPr>
                <w:rFonts w:asciiTheme="majorBidi" w:hAnsiTheme="majorBidi" w:cstheme="majorBidi"/>
                <w:sz w:val="22"/>
                <w:szCs w:val="22"/>
              </w:rPr>
              <w:t>3.1</w:t>
            </w:r>
          </w:p>
        </w:tc>
        <w:tc>
          <w:tcPr>
            <w:tcW w:w="4855" w:type="dxa"/>
          </w:tcPr>
          <w:p w:rsidR="006904D2" w:rsidRPr="001310AA" w:rsidRDefault="00B62CB5" w:rsidP="004A0C05">
            <w:pPr>
              <w:numPr>
                <w:ilvl w:val="0"/>
                <w:numId w:val="8"/>
              </w:numPr>
              <w:spacing w:before="100" w:beforeAutospacing="1" w:after="120"/>
              <w:outlineLvl w:val="6"/>
              <w:rPr>
                <w:rFonts w:asciiTheme="majorBidi" w:hAnsiTheme="majorBidi" w:cstheme="majorBidi"/>
                <w:color w:val="000000"/>
                <w:sz w:val="22"/>
                <w:szCs w:val="22"/>
                <w:lang w:val="en-AU"/>
              </w:rPr>
            </w:pPr>
            <w:r w:rsidRPr="00B62CB5">
              <w:rPr>
                <w:rFonts w:asciiTheme="majorBidi" w:hAnsiTheme="majorBidi" w:cstheme="majorBidi"/>
                <w:sz w:val="22"/>
                <w:szCs w:val="22"/>
                <w:shd w:val="clear" w:color="auto" w:fill="FFFFFF"/>
              </w:rPr>
              <w:t>D</w:t>
            </w:r>
            <w:r w:rsidRPr="00B62CB5">
              <w:t>iscuss</w:t>
            </w:r>
            <w:r w:rsidR="006A5F85" w:rsidRPr="006A5F85">
              <w:rPr>
                <w:rFonts w:asciiTheme="majorBidi" w:hAnsiTheme="majorBidi" w:cstheme="majorBidi"/>
                <w:b/>
                <w:bCs/>
                <w:sz w:val="22"/>
                <w:szCs w:val="22"/>
                <w:shd w:val="clear" w:color="auto" w:fill="FFFFFF"/>
              </w:rPr>
              <w:t> </w:t>
            </w:r>
            <w:r w:rsidR="006A5F85" w:rsidRPr="006A5F85">
              <w:rPr>
                <w:rFonts w:asciiTheme="majorBidi" w:hAnsiTheme="majorBidi" w:cstheme="majorBidi"/>
                <w:sz w:val="22"/>
                <w:szCs w:val="22"/>
                <w:shd w:val="clear" w:color="auto" w:fill="FFFFFF"/>
              </w:rPr>
              <w:t>published articles</w:t>
            </w:r>
            <w:r w:rsidR="006A5F85">
              <w:rPr>
                <w:rFonts w:asciiTheme="majorBidi" w:hAnsiTheme="majorBidi" w:cstheme="majorBidi"/>
                <w:shd w:val="clear" w:color="auto" w:fill="FFFFFF"/>
              </w:rPr>
              <w:t xml:space="preserve"> and d</w:t>
            </w:r>
            <w:r>
              <w:rPr>
                <w:rFonts w:asciiTheme="majorBidi" w:hAnsiTheme="majorBidi" w:cstheme="majorBidi"/>
                <w:shd w:val="clear" w:color="auto" w:fill="FFFFFF"/>
              </w:rPr>
              <w:t>emonstrate</w:t>
            </w:r>
            <w:r w:rsidR="004A0C05">
              <w:rPr>
                <w:rFonts w:asciiTheme="majorBidi" w:hAnsiTheme="majorBidi" w:cstheme="majorBidi"/>
                <w:color w:val="000000"/>
                <w:sz w:val="22"/>
                <w:szCs w:val="22"/>
                <w:lang w:val="en-AU"/>
              </w:rPr>
              <w:t xml:space="preserve"> proper preparation, </w:t>
            </w:r>
            <w:r w:rsidR="006904D2" w:rsidRPr="001310AA">
              <w:rPr>
                <w:rFonts w:asciiTheme="majorBidi" w:hAnsiTheme="majorBidi" w:cstheme="majorBidi"/>
                <w:color w:val="000000"/>
                <w:sz w:val="22"/>
                <w:szCs w:val="22"/>
                <w:lang w:val="en-AU"/>
              </w:rPr>
              <w:t>presentation skills</w:t>
            </w:r>
            <w:r w:rsidR="004A0C05">
              <w:rPr>
                <w:rFonts w:asciiTheme="majorBidi" w:hAnsiTheme="majorBidi" w:cstheme="majorBidi"/>
                <w:color w:val="000000"/>
                <w:sz w:val="22"/>
                <w:szCs w:val="22"/>
                <w:lang w:val="en-AU"/>
              </w:rPr>
              <w:t xml:space="preserve"> and w</w:t>
            </w:r>
            <w:r w:rsidR="00F91053" w:rsidRPr="001310AA">
              <w:rPr>
                <w:rFonts w:asciiTheme="majorBidi" w:hAnsiTheme="majorBidi" w:cstheme="majorBidi"/>
                <w:color w:val="000000"/>
                <w:sz w:val="22"/>
                <w:szCs w:val="22"/>
                <w:lang w:val="en-AU"/>
              </w:rPr>
              <w:t xml:space="preserve">ork individually and with small or large group </w:t>
            </w:r>
          </w:p>
        </w:tc>
        <w:tc>
          <w:tcPr>
            <w:tcW w:w="2160" w:type="dxa"/>
          </w:tcPr>
          <w:p w:rsidR="00173FE9" w:rsidRPr="0032618B" w:rsidRDefault="00C71DC9" w:rsidP="0032618B">
            <w:pPr>
              <w:rPr>
                <w:rFonts w:asciiTheme="majorBidi" w:hAnsiTheme="majorBidi" w:cstheme="majorBidi"/>
                <w:color w:val="000000"/>
              </w:rPr>
            </w:pPr>
            <w:r>
              <w:rPr>
                <w:rFonts w:asciiTheme="majorBidi" w:hAnsiTheme="majorBidi" w:cstheme="majorBidi"/>
                <w:color w:val="000000"/>
              </w:rPr>
              <w:t xml:space="preserve">Assignments </w:t>
            </w:r>
          </w:p>
        </w:tc>
        <w:tc>
          <w:tcPr>
            <w:tcW w:w="3060" w:type="dxa"/>
          </w:tcPr>
          <w:p w:rsidR="00173FE9" w:rsidRPr="00B561B8" w:rsidRDefault="005D4FC8" w:rsidP="00B561B8">
            <w:pPr>
              <w:pStyle w:val="ListParagraph"/>
              <w:numPr>
                <w:ilvl w:val="0"/>
                <w:numId w:val="8"/>
              </w:numPr>
              <w:bidi w:val="0"/>
              <w:spacing w:before="100" w:beforeAutospacing="1" w:after="120"/>
              <w:outlineLvl w:val="6"/>
              <w:rPr>
                <w:rFonts w:asciiTheme="majorBidi" w:hAnsiTheme="majorBidi" w:cstheme="majorBidi"/>
              </w:rPr>
            </w:pPr>
            <w:r w:rsidRPr="00B561B8">
              <w:rPr>
                <w:rFonts w:asciiTheme="majorBidi" w:hAnsiTheme="majorBidi" w:cstheme="majorBidi"/>
              </w:rPr>
              <w:t>Assessment of the assignment presentation using rubric</w:t>
            </w:r>
          </w:p>
        </w:tc>
      </w:tr>
      <w:tr w:rsidR="00173FE9" w:rsidRPr="001310AA" w:rsidTr="00EF3A23">
        <w:tc>
          <w:tcPr>
            <w:tcW w:w="522" w:type="dxa"/>
          </w:tcPr>
          <w:p w:rsidR="00173FE9" w:rsidRPr="001310AA" w:rsidRDefault="00173FE9" w:rsidP="008D6EF7">
            <w:pPr>
              <w:rPr>
                <w:rFonts w:asciiTheme="majorBidi" w:hAnsiTheme="majorBidi" w:cstheme="majorBidi"/>
                <w:b/>
                <w:bCs/>
                <w:sz w:val="22"/>
                <w:szCs w:val="22"/>
              </w:rPr>
            </w:pPr>
            <w:r w:rsidRPr="001310AA">
              <w:rPr>
                <w:rFonts w:asciiTheme="majorBidi" w:hAnsiTheme="majorBidi" w:cstheme="majorBidi"/>
                <w:b/>
                <w:bCs/>
                <w:sz w:val="22"/>
                <w:szCs w:val="22"/>
              </w:rPr>
              <w:t>4.0</w:t>
            </w:r>
          </w:p>
        </w:tc>
        <w:tc>
          <w:tcPr>
            <w:tcW w:w="10075" w:type="dxa"/>
            <w:gridSpan w:val="3"/>
          </w:tcPr>
          <w:p w:rsidR="00173FE9" w:rsidRPr="001310AA" w:rsidRDefault="00173FE9" w:rsidP="008D6EF7">
            <w:pPr>
              <w:rPr>
                <w:rFonts w:asciiTheme="majorBidi" w:hAnsiTheme="majorBidi" w:cstheme="majorBidi"/>
                <w:b/>
                <w:bCs/>
                <w:sz w:val="22"/>
                <w:szCs w:val="22"/>
              </w:rPr>
            </w:pPr>
            <w:r w:rsidRPr="001310AA">
              <w:rPr>
                <w:rFonts w:asciiTheme="majorBidi" w:hAnsiTheme="majorBidi" w:cstheme="majorBidi"/>
                <w:b/>
                <w:bCs/>
                <w:sz w:val="22"/>
                <w:szCs w:val="22"/>
              </w:rPr>
              <w:t>Communication, Information Technology, Numerical</w:t>
            </w:r>
          </w:p>
          <w:p w:rsidR="00173FE9" w:rsidRPr="001310AA" w:rsidRDefault="00173FE9" w:rsidP="008D6EF7">
            <w:pPr>
              <w:rPr>
                <w:rFonts w:asciiTheme="majorBidi" w:hAnsiTheme="majorBidi" w:cstheme="majorBidi"/>
                <w:sz w:val="22"/>
                <w:szCs w:val="22"/>
              </w:rPr>
            </w:pPr>
          </w:p>
        </w:tc>
      </w:tr>
      <w:tr w:rsidR="00173FE9" w:rsidRPr="001310AA" w:rsidTr="00EF3A23">
        <w:trPr>
          <w:trHeight w:val="1475"/>
        </w:trPr>
        <w:tc>
          <w:tcPr>
            <w:tcW w:w="522" w:type="dxa"/>
          </w:tcPr>
          <w:p w:rsidR="00173FE9" w:rsidRPr="001310AA" w:rsidRDefault="00173FE9" w:rsidP="008D6EF7">
            <w:pPr>
              <w:rPr>
                <w:rFonts w:asciiTheme="majorBidi" w:hAnsiTheme="majorBidi" w:cstheme="majorBidi"/>
                <w:sz w:val="22"/>
                <w:szCs w:val="22"/>
              </w:rPr>
            </w:pPr>
            <w:r w:rsidRPr="001310AA">
              <w:rPr>
                <w:rFonts w:asciiTheme="majorBidi" w:hAnsiTheme="majorBidi" w:cstheme="majorBidi"/>
                <w:sz w:val="22"/>
                <w:szCs w:val="22"/>
              </w:rPr>
              <w:t>4.1</w:t>
            </w:r>
          </w:p>
        </w:tc>
        <w:tc>
          <w:tcPr>
            <w:tcW w:w="4855" w:type="dxa"/>
          </w:tcPr>
          <w:p w:rsidR="005D7DE6" w:rsidRPr="004A0C05" w:rsidRDefault="008E2C51" w:rsidP="004A0C05">
            <w:pPr>
              <w:rPr>
                <w:rFonts w:asciiTheme="majorBidi" w:hAnsiTheme="majorBidi" w:cstheme="majorBidi"/>
                <w:color w:val="000000"/>
                <w:sz w:val="22"/>
                <w:szCs w:val="22"/>
              </w:rPr>
            </w:pPr>
            <w:bookmarkStart w:id="1" w:name="_Hlk524263213"/>
            <w:r w:rsidRPr="001310AA">
              <w:rPr>
                <w:rFonts w:asciiTheme="majorBidi" w:hAnsiTheme="majorBidi" w:cstheme="majorBidi"/>
                <w:color w:val="000000"/>
              </w:rPr>
              <w:t xml:space="preserve">Gather authorized and reliable medical information from </w:t>
            </w:r>
            <w:r w:rsidR="00F91053" w:rsidRPr="001310AA">
              <w:rPr>
                <w:rFonts w:asciiTheme="majorBidi" w:hAnsiTheme="majorBidi" w:cstheme="majorBidi"/>
                <w:color w:val="000000"/>
              </w:rPr>
              <w:t xml:space="preserve">E- textbooks and </w:t>
            </w:r>
            <w:r w:rsidRPr="001310AA">
              <w:rPr>
                <w:rFonts w:asciiTheme="majorBidi" w:hAnsiTheme="majorBidi" w:cstheme="majorBidi"/>
                <w:color w:val="000000"/>
              </w:rPr>
              <w:t>medical web sites</w:t>
            </w:r>
            <w:r w:rsidR="005D7DE6">
              <w:rPr>
                <w:rFonts w:asciiTheme="majorBidi" w:hAnsiTheme="majorBidi" w:cstheme="majorBidi"/>
                <w:color w:val="000000"/>
              </w:rPr>
              <w:t xml:space="preserve"> and </w:t>
            </w:r>
            <w:r w:rsidR="005D7DE6">
              <w:rPr>
                <w:rFonts w:asciiTheme="majorBidi" w:hAnsiTheme="majorBidi" w:cstheme="majorBidi"/>
                <w:color w:val="000000"/>
                <w:sz w:val="22"/>
                <w:szCs w:val="22"/>
              </w:rPr>
              <w:t>c</w:t>
            </w:r>
            <w:r w:rsidR="005D7DE6" w:rsidRPr="001310AA">
              <w:rPr>
                <w:rFonts w:asciiTheme="majorBidi" w:hAnsiTheme="majorBidi" w:cstheme="majorBidi"/>
                <w:color w:val="000000"/>
                <w:sz w:val="22"/>
                <w:szCs w:val="22"/>
              </w:rPr>
              <w:t xml:space="preserve">hoose the appropriate key words that suit the searching material.  </w:t>
            </w:r>
            <w:bookmarkEnd w:id="1"/>
          </w:p>
        </w:tc>
        <w:tc>
          <w:tcPr>
            <w:tcW w:w="2160" w:type="dxa"/>
          </w:tcPr>
          <w:p w:rsidR="009A5B28" w:rsidRPr="0032618B" w:rsidRDefault="00C71DC9" w:rsidP="0032618B">
            <w:pPr>
              <w:spacing w:before="100" w:beforeAutospacing="1" w:after="120"/>
              <w:outlineLvl w:val="6"/>
              <w:rPr>
                <w:rFonts w:asciiTheme="majorBidi" w:hAnsiTheme="majorBidi" w:cstheme="majorBidi"/>
                <w:color w:val="000000"/>
                <w:sz w:val="22"/>
                <w:szCs w:val="22"/>
              </w:rPr>
            </w:pPr>
            <w:r>
              <w:rPr>
                <w:rFonts w:asciiTheme="majorBidi" w:hAnsiTheme="majorBidi" w:cstheme="majorBidi"/>
                <w:color w:val="000000"/>
              </w:rPr>
              <w:t>Assignments</w:t>
            </w:r>
          </w:p>
        </w:tc>
        <w:tc>
          <w:tcPr>
            <w:tcW w:w="3060" w:type="dxa"/>
          </w:tcPr>
          <w:p w:rsidR="00121D02" w:rsidRPr="0032618B" w:rsidRDefault="006A5F85" w:rsidP="006A5F85">
            <w:pPr>
              <w:pStyle w:val="ListParagraph"/>
              <w:numPr>
                <w:ilvl w:val="0"/>
                <w:numId w:val="8"/>
              </w:numPr>
              <w:bidi w:val="0"/>
              <w:spacing w:before="100" w:beforeAutospacing="1" w:after="100" w:afterAutospacing="1" w:line="240" w:lineRule="auto"/>
              <w:rPr>
                <w:rFonts w:asciiTheme="majorBidi" w:hAnsiTheme="majorBidi" w:cstheme="majorBidi"/>
              </w:rPr>
            </w:pPr>
            <w:r w:rsidRPr="00B561B8">
              <w:rPr>
                <w:rFonts w:asciiTheme="majorBidi" w:hAnsiTheme="majorBidi" w:cstheme="majorBidi"/>
              </w:rPr>
              <w:t xml:space="preserve">Assessment of the assignment presentation </w:t>
            </w:r>
            <w:bookmarkStart w:id="2" w:name="_GoBack"/>
            <w:bookmarkEnd w:id="2"/>
            <w:r w:rsidRPr="00B561B8">
              <w:rPr>
                <w:rFonts w:asciiTheme="majorBidi" w:hAnsiTheme="majorBidi" w:cstheme="majorBidi"/>
              </w:rPr>
              <w:t>using rubric</w:t>
            </w:r>
          </w:p>
        </w:tc>
      </w:tr>
      <w:tr w:rsidR="00173FE9" w:rsidRPr="001310AA" w:rsidTr="00EF3A23">
        <w:trPr>
          <w:trHeight w:val="431"/>
        </w:trPr>
        <w:tc>
          <w:tcPr>
            <w:tcW w:w="522" w:type="dxa"/>
          </w:tcPr>
          <w:p w:rsidR="00173FE9" w:rsidRPr="001310AA" w:rsidRDefault="00173FE9" w:rsidP="008D6EF7">
            <w:pPr>
              <w:rPr>
                <w:rFonts w:asciiTheme="majorBidi" w:hAnsiTheme="majorBidi" w:cstheme="majorBidi"/>
                <w:b/>
                <w:bCs/>
                <w:sz w:val="22"/>
                <w:szCs w:val="22"/>
              </w:rPr>
            </w:pPr>
            <w:r w:rsidRPr="001310AA">
              <w:rPr>
                <w:rFonts w:asciiTheme="majorBidi" w:hAnsiTheme="majorBidi" w:cstheme="majorBidi"/>
                <w:b/>
                <w:bCs/>
                <w:sz w:val="22"/>
                <w:szCs w:val="22"/>
              </w:rPr>
              <w:t>5.0</w:t>
            </w:r>
          </w:p>
        </w:tc>
        <w:tc>
          <w:tcPr>
            <w:tcW w:w="10075" w:type="dxa"/>
            <w:gridSpan w:val="3"/>
          </w:tcPr>
          <w:p w:rsidR="00173FE9" w:rsidRPr="004A0C05" w:rsidRDefault="00173FE9" w:rsidP="004A0C05">
            <w:pPr>
              <w:rPr>
                <w:rFonts w:asciiTheme="majorBidi" w:hAnsiTheme="majorBidi" w:cstheme="majorBidi"/>
                <w:b/>
                <w:bCs/>
                <w:sz w:val="22"/>
                <w:szCs w:val="22"/>
              </w:rPr>
            </w:pPr>
            <w:r w:rsidRPr="001310AA">
              <w:rPr>
                <w:rFonts w:asciiTheme="majorBidi" w:hAnsiTheme="majorBidi" w:cstheme="majorBidi"/>
                <w:b/>
                <w:bCs/>
                <w:sz w:val="22"/>
                <w:szCs w:val="22"/>
              </w:rPr>
              <w:t>Psychomotor</w:t>
            </w:r>
          </w:p>
        </w:tc>
      </w:tr>
      <w:tr w:rsidR="00173FE9" w:rsidRPr="001310AA" w:rsidTr="00EF3A23">
        <w:tc>
          <w:tcPr>
            <w:tcW w:w="522" w:type="dxa"/>
          </w:tcPr>
          <w:p w:rsidR="00173FE9" w:rsidRPr="001310AA" w:rsidRDefault="00173FE9" w:rsidP="008D6EF7">
            <w:pPr>
              <w:rPr>
                <w:rFonts w:asciiTheme="majorBidi" w:hAnsiTheme="majorBidi" w:cstheme="majorBidi"/>
                <w:sz w:val="22"/>
                <w:szCs w:val="22"/>
              </w:rPr>
            </w:pPr>
            <w:r w:rsidRPr="001310AA">
              <w:rPr>
                <w:rFonts w:asciiTheme="majorBidi" w:hAnsiTheme="majorBidi" w:cstheme="majorBidi"/>
                <w:sz w:val="22"/>
                <w:szCs w:val="22"/>
              </w:rPr>
              <w:t>5.1</w:t>
            </w:r>
          </w:p>
        </w:tc>
        <w:tc>
          <w:tcPr>
            <w:tcW w:w="4855" w:type="dxa"/>
          </w:tcPr>
          <w:p w:rsidR="00173FE9" w:rsidRPr="00C32FFE" w:rsidRDefault="00173FE9" w:rsidP="00C32FFE">
            <w:pPr>
              <w:pStyle w:val="ListParagraph"/>
              <w:numPr>
                <w:ilvl w:val="0"/>
                <w:numId w:val="5"/>
              </w:numPr>
              <w:bidi w:val="0"/>
              <w:ind w:left="360"/>
              <w:rPr>
                <w:rFonts w:asciiTheme="majorBidi" w:hAnsiTheme="majorBidi" w:cstheme="majorBidi"/>
              </w:rPr>
            </w:pPr>
            <w:r w:rsidRPr="001310AA">
              <w:rPr>
                <w:rFonts w:asciiTheme="majorBidi" w:hAnsiTheme="majorBidi" w:cstheme="majorBidi"/>
              </w:rPr>
              <w:t>Perform</w:t>
            </w:r>
            <w:r w:rsidR="00DB4B46" w:rsidRPr="001310AA">
              <w:rPr>
                <w:rFonts w:asciiTheme="majorBidi" w:hAnsiTheme="majorBidi" w:cstheme="majorBidi"/>
              </w:rPr>
              <w:t xml:space="preserve"> basic research</w:t>
            </w:r>
            <w:r w:rsidRPr="001310AA">
              <w:rPr>
                <w:rFonts w:asciiTheme="majorBidi" w:hAnsiTheme="majorBidi" w:cstheme="majorBidi"/>
              </w:rPr>
              <w:t xml:space="preserve"> </w:t>
            </w:r>
            <w:r w:rsidR="00DB4B46" w:rsidRPr="001310AA">
              <w:rPr>
                <w:rFonts w:asciiTheme="majorBidi" w:hAnsiTheme="majorBidi" w:cstheme="majorBidi"/>
              </w:rPr>
              <w:t xml:space="preserve">techniques </w:t>
            </w:r>
            <w:r w:rsidR="00C32FFE">
              <w:rPr>
                <w:rFonts w:asciiTheme="majorBidi" w:hAnsiTheme="majorBidi" w:cstheme="majorBidi"/>
              </w:rPr>
              <w:t>in microbiology and immunology</w:t>
            </w:r>
          </w:p>
        </w:tc>
        <w:tc>
          <w:tcPr>
            <w:tcW w:w="2160" w:type="dxa"/>
          </w:tcPr>
          <w:p w:rsidR="00173FE9" w:rsidRPr="006A5F85" w:rsidRDefault="008E2C51" w:rsidP="006A5F85">
            <w:pPr>
              <w:ind w:left="32"/>
              <w:rPr>
                <w:rFonts w:asciiTheme="majorBidi" w:hAnsiTheme="majorBidi" w:cstheme="majorBidi"/>
              </w:rPr>
            </w:pPr>
            <w:r w:rsidRPr="006A5F85">
              <w:rPr>
                <w:rFonts w:asciiTheme="majorBidi" w:hAnsiTheme="majorBidi" w:cstheme="majorBidi"/>
                <w:lang w:val="en-AU"/>
              </w:rPr>
              <w:t>Practical sessions</w:t>
            </w:r>
            <w:r w:rsidR="006A5F85" w:rsidRPr="006A5F85">
              <w:rPr>
                <w:rFonts w:asciiTheme="majorBidi" w:hAnsiTheme="majorBidi" w:cstheme="majorBidi"/>
                <w:lang w:val="en-AU"/>
              </w:rPr>
              <w:t xml:space="preserve"> according to the funding availability</w:t>
            </w:r>
          </w:p>
        </w:tc>
        <w:tc>
          <w:tcPr>
            <w:tcW w:w="3060" w:type="dxa"/>
          </w:tcPr>
          <w:p w:rsidR="00173FE9" w:rsidRPr="00C32FFE" w:rsidRDefault="00FB190E" w:rsidP="00C32FFE">
            <w:pPr>
              <w:pStyle w:val="ListParagraph"/>
              <w:numPr>
                <w:ilvl w:val="0"/>
                <w:numId w:val="18"/>
              </w:numPr>
              <w:tabs>
                <w:tab w:val="left" w:pos="1644"/>
              </w:tabs>
              <w:bidi w:val="0"/>
              <w:ind w:left="233" w:hanging="233"/>
              <w:rPr>
                <w:rFonts w:asciiTheme="majorBidi" w:hAnsiTheme="majorBidi" w:cstheme="majorBidi"/>
                <w:lang w:val="en-AU"/>
              </w:rPr>
            </w:pPr>
            <w:r w:rsidRPr="001310AA">
              <w:rPr>
                <w:rFonts w:asciiTheme="majorBidi" w:hAnsiTheme="majorBidi" w:cstheme="majorBidi"/>
                <w:lang w:val="en-AU"/>
              </w:rPr>
              <w:t>L</w:t>
            </w:r>
            <w:r w:rsidR="008E2C51" w:rsidRPr="001310AA">
              <w:rPr>
                <w:rFonts w:asciiTheme="majorBidi" w:hAnsiTheme="majorBidi" w:cstheme="majorBidi"/>
                <w:lang w:val="en-AU"/>
              </w:rPr>
              <w:t>ogbook for practical sessions</w:t>
            </w:r>
            <w:r w:rsidR="008E2C51" w:rsidRPr="001310AA">
              <w:rPr>
                <w:rFonts w:asciiTheme="majorBidi" w:hAnsiTheme="majorBidi" w:cstheme="majorBidi"/>
                <w:rtl/>
                <w:lang w:val="en-AU"/>
              </w:rPr>
              <w:t xml:space="preserve"> </w:t>
            </w:r>
          </w:p>
        </w:tc>
      </w:tr>
    </w:tbl>
    <w:p w:rsidR="00D34881" w:rsidRDefault="00D34881" w:rsidP="00AD3DE0">
      <w:pPr>
        <w:tabs>
          <w:tab w:val="left" w:pos="1560"/>
          <w:tab w:val="center" w:pos="4320"/>
        </w:tabs>
        <w:rPr>
          <w:rFonts w:asciiTheme="majorBidi" w:hAnsiTheme="majorBidi" w:cstheme="majorBidi"/>
          <w:b/>
          <w:bCs/>
          <w:sz w:val="22"/>
          <w:szCs w:val="22"/>
        </w:rPr>
      </w:pPr>
    </w:p>
    <w:p w:rsidR="00EF3A23" w:rsidRDefault="00EF3A23">
      <w:pPr>
        <w:rPr>
          <w:rFonts w:asciiTheme="majorBidi" w:hAnsiTheme="majorBidi" w:cstheme="majorBidi"/>
          <w:b/>
          <w:bCs/>
          <w:sz w:val="22"/>
          <w:szCs w:val="22"/>
        </w:rPr>
      </w:pPr>
      <w:r>
        <w:rPr>
          <w:rFonts w:asciiTheme="majorBidi" w:hAnsiTheme="majorBidi" w:cstheme="majorBidi"/>
          <w:b/>
          <w:bCs/>
          <w:sz w:val="22"/>
          <w:szCs w:val="22"/>
        </w:rPr>
        <w:br w:type="page"/>
      </w:r>
    </w:p>
    <w:p w:rsidR="00121ABF" w:rsidRPr="001310AA" w:rsidRDefault="00121ABF" w:rsidP="004E17A4">
      <w:pPr>
        <w:rPr>
          <w:rFonts w:asciiTheme="majorBidi" w:hAnsiTheme="majorBidi" w:cstheme="majorBidi"/>
          <w:sz w:val="22"/>
          <w:szCs w:val="22"/>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480"/>
        <w:gridCol w:w="1350"/>
        <w:gridCol w:w="2340"/>
      </w:tblGrid>
      <w:tr w:rsidR="004E17A4" w:rsidRPr="001310AA" w:rsidTr="00121ABF">
        <w:tc>
          <w:tcPr>
            <w:tcW w:w="10710" w:type="dxa"/>
            <w:gridSpan w:val="4"/>
          </w:tcPr>
          <w:p w:rsidR="004E17A4" w:rsidRPr="001310AA" w:rsidRDefault="004E17A4" w:rsidP="008D6EF7">
            <w:pPr>
              <w:rPr>
                <w:rFonts w:asciiTheme="majorBidi" w:hAnsiTheme="majorBidi" w:cstheme="majorBidi"/>
                <w:sz w:val="22"/>
                <w:szCs w:val="22"/>
              </w:rPr>
            </w:pPr>
          </w:p>
          <w:p w:rsidR="004E17A4" w:rsidRPr="001310AA" w:rsidRDefault="004E17A4" w:rsidP="00121ABF">
            <w:pPr>
              <w:rPr>
                <w:rFonts w:asciiTheme="majorBidi" w:hAnsiTheme="majorBidi" w:cstheme="majorBidi"/>
                <w:sz w:val="22"/>
                <w:szCs w:val="22"/>
              </w:rPr>
            </w:pPr>
            <w:r w:rsidRPr="001310AA">
              <w:rPr>
                <w:rFonts w:asciiTheme="majorBidi" w:hAnsiTheme="majorBidi" w:cstheme="majorBidi"/>
                <w:sz w:val="22"/>
                <w:szCs w:val="22"/>
              </w:rPr>
              <w:t>5. Schedule of Assessment Tasks for Students During the Sem</w:t>
            </w:r>
            <w:r w:rsidR="00121ABF" w:rsidRPr="001310AA">
              <w:rPr>
                <w:rFonts w:asciiTheme="majorBidi" w:hAnsiTheme="majorBidi" w:cstheme="majorBidi"/>
                <w:sz w:val="22"/>
                <w:szCs w:val="22"/>
              </w:rPr>
              <w:t>ester</w:t>
            </w:r>
          </w:p>
        </w:tc>
      </w:tr>
      <w:tr w:rsidR="004E17A4" w:rsidRPr="001310AA" w:rsidTr="00121ABF">
        <w:tc>
          <w:tcPr>
            <w:tcW w:w="540" w:type="dxa"/>
          </w:tcPr>
          <w:p w:rsidR="004E17A4" w:rsidRPr="001310AA" w:rsidRDefault="004E17A4" w:rsidP="008D6EF7">
            <w:pPr>
              <w:rPr>
                <w:rFonts w:asciiTheme="majorBidi" w:hAnsiTheme="majorBidi" w:cstheme="majorBidi"/>
                <w:sz w:val="22"/>
                <w:szCs w:val="22"/>
              </w:rPr>
            </w:pPr>
          </w:p>
        </w:tc>
        <w:tc>
          <w:tcPr>
            <w:tcW w:w="6480" w:type="dxa"/>
          </w:tcPr>
          <w:p w:rsidR="004E17A4" w:rsidRPr="001310AA" w:rsidRDefault="004E17A4" w:rsidP="001125F8">
            <w:pPr>
              <w:jc w:val="center"/>
              <w:rPr>
                <w:rFonts w:asciiTheme="majorBidi" w:hAnsiTheme="majorBidi" w:cstheme="majorBidi"/>
                <w:sz w:val="22"/>
                <w:szCs w:val="22"/>
              </w:rPr>
            </w:pPr>
            <w:r w:rsidRPr="001310AA">
              <w:rPr>
                <w:rFonts w:asciiTheme="majorBidi" w:hAnsiTheme="majorBidi" w:cstheme="majorBidi"/>
                <w:sz w:val="22"/>
                <w:szCs w:val="22"/>
              </w:rPr>
              <w:t>Assessment task (e.g. essay, test, group project, examination</w:t>
            </w:r>
            <w:r w:rsidR="001125F8" w:rsidRPr="001310AA">
              <w:rPr>
                <w:rFonts w:asciiTheme="majorBidi" w:hAnsiTheme="majorBidi" w:cstheme="majorBidi"/>
                <w:sz w:val="22"/>
                <w:szCs w:val="22"/>
              </w:rPr>
              <w:t xml:space="preserve">, speech, oral presentation, </w:t>
            </w:r>
            <w:r w:rsidRPr="001310AA">
              <w:rPr>
                <w:rFonts w:asciiTheme="majorBidi" w:hAnsiTheme="majorBidi" w:cstheme="majorBidi"/>
                <w:sz w:val="22"/>
                <w:szCs w:val="22"/>
              </w:rPr>
              <w:t>etc.)</w:t>
            </w:r>
          </w:p>
        </w:tc>
        <w:tc>
          <w:tcPr>
            <w:tcW w:w="1350" w:type="dxa"/>
          </w:tcPr>
          <w:p w:rsidR="004E17A4" w:rsidRPr="001310AA" w:rsidRDefault="001125F8" w:rsidP="001125F8">
            <w:pPr>
              <w:jc w:val="center"/>
              <w:rPr>
                <w:rFonts w:asciiTheme="majorBidi" w:hAnsiTheme="majorBidi" w:cstheme="majorBidi"/>
                <w:sz w:val="22"/>
                <w:szCs w:val="22"/>
              </w:rPr>
            </w:pPr>
            <w:r w:rsidRPr="001310AA">
              <w:rPr>
                <w:rFonts w:asciiTheme="majorBidi" w:hAnsiTheme="majorBidi" w:cstheme="majorBidi"/>
                <w:sz w:val="22"/>
                <w:szCs w:val="22"/>
              </w:rPr>
              <w:t>Week D</w:t>
            </w:r>
            <w:r w:rsidR="004E17A4" w:rsidRPr="001310AA">
              <w:rPr>
                <w:rFonts w:asciiTheme="majorBidi" w:hAnsiTheme="majorBidi" w:cstheme="majorBidi"/>
                <w:sz w:val="22"/>
                <w:szCs w:val="22"/>
              </w:rPr>
              <w:t>ue</w:t>
            </w:r>
          </w:p>
        </w:tc>
        <w:tc>
          <w:tcPr>
            <w:tcW w:w="2340" w:type="dxa"/>
          </w:tcPr>
          <w:p w:rsidR="004E17A4" w:rsidRPr="001310AA" w:rsidRDefault="001125F8" w:rsidP="001125F8">
            <w:pPr>
              <w:jc w:val="center"/>
              <w:rPr>
                <w:rFonts w:asciiTheme="majorBidi" w:hAnsiTheme="majorBidi" w:cstheme="majorBidi"/>
                <w:sz w:val="22"/>
                <w:szCs w:val="22"/>
              </w:rPr>
            </w:pPr>
            <w:r w:rsidRPr="001310AA">
              <w:rPr>
                <w:rFonts w:asciiTheme="majorBidi" w:hAnsiTheme="majorBidi" w:cstheme="majorBidi"/>
                <w:sz w:val="22"/>
                <w:szCs w:val="22"/>
              </w:rPr>
              <w:t>Proportion of Total</w:t>
            </w:r>
            <w:r w:rsidR="004E17A4" w:rsidRPr="001310AA">
              <w:rPr>
                <w:rFonts w:asciiTheme="majorBidi" w:hAnsiTheme="majorBidi" w:cstheme="majorBidi"/>
                <w:sz w:val="22"/>
                <w:szCs w:val="22"/>
              </w:rPr>
              <w:t xml:space="preserve"> Assessment</w:t>
            </w:r>
          </w:p>
        </w:tc>
      </w:tr>
      <w:tr w:rsidR="0028121A" w:rsidRPr="001310AA" w:rsidTr="00121ABF">
        <w:trPr>
          <w:trHeight w:val="260"/>
        </w:trPr>
        <w:tc>
          <w:tcPr>
            <w:tcW w:w="540" w:type="dxa"/>
          </w:tcPr>
          <w:p w:rsidR="0028121A" w:rsidRPr="001310AA" w:rsidRDefault="0028121A" w:rsidP="001125F8">
            <w:pPr>
              <w:jc w:val="center"/>
              <w:rPr>
                <w:rFonts w:asciiTheme="majorBidi" w:hAnsiTheme="majorBidi" w:cstheme="majorBidi"/>
                <w:sz w:val="22"/>
                <w:szCs w:val="22"/>
              </w:rPr>
            </w:pPr>
            <w:r w:rsidRPr="001310AA">
              <w:rPr>
                <w:rFonts w:asciiTheme="majorBidi" w:hAnsiTheme="majorBidi" w:cstheme="majorBidi"/>
                <w:sz w:val="22"/>
                <w:szCs w:val="22"/>
              </w:rPr>
              <w:t>2</w:t>
            </w:r>
          </w:p>
          <w:p w:rsidR="0028121A" w:rsidRPr="001310AA" w:rsidRDefault="0028121A" w:rsidP="001125F8">
            <w:pPr>
              <w:jc w:val="center"/>
              <w:rPr>
                <w:rFonts w:asciiTheme="majorBidi" w:hAnsiTheme="majorBidi" w:cstheme="majorBidi"/>
                <w:sz w:val="22"/>
                <w:szCs w:val="22"/>
              </w:rPr>
            </w:pPr>
          </w:p>
        </w:tc>
        <w:tc>
          <w:tcPr>
            <w:tcW w:w="6480" w:type="dxa"/>
          </w:tcPr>
          <w:p w:rsidR="0028121A" w:rsidRPr="001310AA" w:rsidRDefault="0028121A" w:rsidP="003801AB">
            <w:pPr>
              <w:spacing w:before="100" w:beforeAutospacing="1" w:after="100" w:afterAutospacing="1"/>
              <w:rPr>
                <w:rFonts w:asciiTheme="majorBidi" w:hAnsiTheme="majorBidi" w:cstheme="majorBidi"/>
                <w:sz w:val="22"/>
                <w:szCs w:val="22"/>
              </w:rPr>
            </w:pPr>
            <w:r w:rsidRPr="001310AA">
              <w:rPr>
                <w:rFonts w:asciiTheme="majorBidi" w:hAnsiTheme="majorBidi" w:cstheme="majorBidi"/>
                <w:color w:val="000000"/>
                <w:sz w:val="22"/>
                <w:szCs w:val="22"/>
              </w:rPr>
              <w:t>Continuous Evaluation: Practical requirements (Logbook), assignments.</w:t>
            </w:r>
          </w:p>
        </w:tc>
        <w:tc>
          <w:tcPr>
            <w:tcW w:w="1350" w:type="dxa"/>
          </w:tcPr>
          <w:p w:rsidR="0028121A" w:rsidRPr="001310AA" w:rsidRDefault="00121D02" w:rsidP="003801AB">
            <w:pPr>
              <w:rPr>
                <w:rFonts w:asciiTheme="majorBidi" w:hAnsiTheme="majorBidi" w:cstheme="majorBidi"/>
                <w:sz w:val="22"/>
                <w:szCs w:val="22"/>
              </w:rPr>
            </w:pPr>
            <w:r w:rsidRPr="001310AA">
              <w:rPr>
                <w:rFonts w:asciiTheme="majorBidi" w:hAnsiTheme="majorBidi" w:cstheme="majorBidi"/>
                <w:color w:val="000000"/>
                <w:sz w:val="22"/>
                <w:szCs w:val="22"/>
              </w:rPr>
              <w:t>Every week</w:t>
            </w:r>
          </w:p>
        </w:tc>
        <w:tc>
          <w:tcPr>
            <w:tcW w:w="2340" w:type="dxa"/>
          </w:tcPr>
          <w:p w:rsidR="0028121A" w:rsidRPr="001310AA" w:rsidRDefault="00BA3D90" w:rsidP="003801AB">
            <w:pPr>
              <w:spacing w:before="100" w:beforeAutospacing="1" w:after="100" w:afterAutospacing="1"/>
              <w:rPr>
                <w:rFonts w:asciiTheme="majorBidi" w:hAnsiTheme="majorBidi" w:cstheme="majorBidi"/>
                <w:color w:val="000000"/>
                <w:sz w:val="22"/>
                <w:szCs w:val="22"/>
              </w:rPr>
            </w:pPr>
            <w:r>
              <w:rPr>
                <w:rFonts w:asciiTheme="majorBidi" w:hAnsiTheme="majorBidi" w:cstheme="majorBidi"/>
                <w:color w:val="000000"/>
                <w:sz w:val="22"/>
                <w:szCs w:val="22"/>
              </w:rPr>
              <w:t>20</w:t>
            </w:r>
            <w:r w:rsidR="00F96E9D">
              <w:rPr>
                <w:rFonts w:asciiTheme="majorBidi" w:hAnsiTheme="majorBidi" w:cstheme="majorBidi"/>
                <w:color w:val="000000"/>
                <w:sz w:val="22"/>
                <w:szCs w:val="22"/>
              </w:rPr>
              <w:t>%</w:t>
            </w:r>
          </w:p>
        </w:tc>
      </w:tr>
      <w:tr w:rsidR="00F54D8F" w:rsidRPr="001310AA" w:rsidTr="00D61F6D">
        <w:trPr>
          <w:trHeight w:val="665"/>
        </w:trPr>
        <w:tc>
          <w:tcPr>
            <w:tcW w:w="540" w:type="dxa"/>
          </w:tcPr>
          <w:p w:rsidR="00F54D8F" w:rsidRPr="001310AA" w:rsidRDefault="00F54D8F" w:rsidP="00F54D8F">
            <w:pPr>
              <w:jc w:val="center"/>
              <w:rPr>
                <w:rFonts w:asciiTheme="majorBidi" w:hAnsiTheme="majorBidi" w:cstheme="majorBidi"/>
                <w:sz w:val="22"/>
                <w:szCs w:val="22"/>
              </w:rPr>
            </w:pPr>
            <w:r w:rsidRPr="001310AA">
              <w:rPr>
                <w:rFonts w:asciiTheme="majorBidi" w:hAnsiTheme="majorBidi" w:cstheme="majorBidi"/>
                <w:sz w:val="22"/>
                <w:szCs w:val="22"/>
              </w:rPr>
              <w:t>3</w:t>
            </w:r>
          </w:p>
          <w:p w:rsidR="00F54D8F" w:rsidRPr="001310AA" w:rsidRDefault="00F54D8F" w:rsidP="00F54D8F">
            <w:pPr>
              <w:jc w:val="center"/>
              <w:rPr>
                <w:rFonts w:asciiTheme="majorBidi" w:hAnsiTheme="majorBidi" w:cstheme="majorBidi"/>
                <w:sz w:val="22"/>
                <w:szCs w:val="22"/>
              </w:rPr>
            </w:pPr>
          </w:p>
        </w:tc>
        <w:tc>
          <w:tcPr>
            <w:tcW w:w="6480" w:type="dxa"/>
          </w:tcPr>
          <w:p w:rsidR="00F54D8F" w:rsidRPr="001310AA" w:rsidRDefault="00F54D8F" w:rsidP="00F54D8F">
            <w:pPr>
              <w:spacing w:before="100" w:beforeAutospacing="1" w:after="100" w:afterAutospacing="1"/>
              <w:rPr>
                <w:rFonts w:asciiTheme="majorBidi" w:hAnsiTheme="majorBidi" w:cstheme="majorBidi"/>
                <w:sz w:val="22"/>
                <w:szCs w:val="22"/>
              </w:rPr>
            </w:pPr>
            <w:r w:rsidRPr="001310AA">
              <w:rPr>
                <w:rFonts w:asciiTheme="majorBidi" w:hAnsiTheme="majorBidi" w:cstheme="majorBidi"/>
                <w:sz w:val="22"/>
                <w:szCs w:val="22"/>
              </w:rPr>
              <w:t>Quiz</w:t>
            </w:r>
          </w:p>
        </w:tc>
        <w:tc>
          <w:tcPr>
            <w:tcW w:w="1350" w:type="dxa"/>
          </w:tcPr>
          <w:p w:rsidR="00F54D8F" w:rsidRPr="001310AA" w:rsidRDefault="00F54D8F" w:rsidP="00F54D8F">
            <w:pPr>
              <w:rPr>
                <w:rFonts w:asciiTheme="majorBidi" w:hAnsiTheme="majorBidi" w:cstheme="majorBidi"/>
                <w:sz w:val="22"/>
                <w:szCs w:val="22"/>
              </w:rPr>
            </w:pPr>
            <w:r w:rsidRPr="001310AA">
              <w:rPr>
                <w:rFonts w:asciiTheme="majorBidi" w:hAnsiTheme="majorBidi" w:cstheme="majorBidi"/>
                <w:color w:val="000000"/>
                <w:sz w:val="22"/>
                <w:szCs w:val="22"/>
              </w:rPr>
              <w:t>Week 6</w:t>
            </w:r>
          </w:p>
        </w:tc>
        <w:tc>
          <w:tcPr>
            <w:tcW w:w="2340" w:type="dxa"/>
          </w:tcPr>
          <w:p w:rsidR="00F54D8F" w:rsidRPr="001310AA" w:rsidRDefault="00F54D8F" w:rsidP="00F54D8F">
            <w:pPr>
              <w:spacing w:before="100" w:beforeAutospacing="1" w:after="100" w:afterAutospacing="1"/>
              <w:rPr>
                <w:rFonts w:asciiTheme="majorBidi" w:hAnsiTheme="majorBidi" w:cstheme="majorBidi"/>
                <w:color w:val="000000"/>
                <w:sz w:val="22"/>
                <w:szCs w:val="22"/>
              </w:rPr>
            </w:pPr>
            <w:r>
              <w:rPr>
                <w:rFonts w:asciiTheme="majorBidi" w:hAnsiTheme="majorBidi" w:cstheme="majorBidi"/>
                <w:color w:val="000000"/>
                <w:sz w:val="22"/>
                <w:szCs w:val="22"/>
              </w:rPr>
              <w:t>5%</w:t>
            </w:r>
          </w:p>
        </w:tc>
      </w:tr>
      <w:tr w:rsidR="00F54D8F" w:rsidRPr="001310AA" w:rsidTr="00121ABF">
        <w:trPr>
          <w:trHeight w:val="260"/>
        </w:trPr>
        <w:tc>
          <w:tcPr>
            <w:tcW w:w="540" w:type="dxa"/>
          </w:tcPr>
          <w:p w:rsidR="00F54D8F" w:rsidRPr="001310AA" w:rsidRDefault="00F54D8F" w:rsidP="00F54D8F">
            <w:pPr>
              <w:jc w:val="center"/>
              <w:rPr>
                <w:rFonts w:asciiTheme="majorBidi" w:hAnsiTheme="majorBidi" w:cstheme="majorBidi"/>
                <w:sz w:val="22"/>
                <w:szCs w:val="22"/>
              </w:rPr>
            </w:pPr>
            <w:r w:rsidRPr="001310AA">
              <w:rPr>
                <w:rFonts w:asciiTheme="majorBidi" w:hAnsiTheme="majorBidi" w:cstheme="majorBidi"/>
                <w:sz w:val="22"/>
                <w:szCs w:val="22"/>
              </w:rPr>
              <w:t>4</w:t>
            </w:r>
          </w:p>
          <w:p w:rsidR="00F54D8F" w:rsidRPr="001310AA" w:rsidRDefault="00F54D8F" w:rsidP="00F54D8F">
            <w:pPr>
              <w:jc w:val="center"/>
              <w:rPr>
                <w:rFonts w:asciiTheme="majorBidi" w:hAnsiTheme="majorBidi" w:cstheme="majorBidi"/>
                <w:sz w:val="22"/>
                <w:szCs w:val="22"/>
              </w:rPr>
            </w:pPr>
          </w:p>
        </w:tc>
        <w:tc>
          <w:tcPr>
            <w:tcW w:w="6480" w:type="dxa"/>
          </w:tcPr>
          <w:p w:rsidR="00F54D8F" w:rsidRPr="001310AA" w:rsidRDefault="00F54D8F" w:rsidP="00F54D8F">
            <w:pPr>
              <w:spacing w:before="100" w:beforeAutospacing="1" w:after="100" w:afterAutospacing="1"/>
              <w:rPr>
                <w:rFonts w:asciiTheme="majorBidi" w:hAnsiTheme="majorBidi" w:cstheme="majorBidi"/>
                <w:sz w:val="22"/>
                <w:szCs w:val="22"/>
                <w:lang w:val="en-AU"/>
              </w:rPr>
            </w:pPr>
            <w:r w:rsidRPr="001310AA">
              <w:rPr>
                <w:rFonts w:asciiTheme="majorBidi" w:hAnsiTheme="majorBidi" w:cstheme="majorBidi"/>
                <w:sz w:val="22"/>
                <w:szCs w:val="22"/>
              </w:rPr>
              <w:t>Mid semester written examination(MCQ’s)</w:t>
            </w:r>
          </w:p>
        </w:tc>
        <w:tc>
          <w:tcPr>
            <w:tcW w:w="1350" w:type="dxa"/>
          </w:tcPr>
          <w:p w:rsidR="00F54D8F" w:rsidRPr="001310AA" w:rsidRDefault="00F54D8F" w:rsidP="00F54D8F">
            <w:pPr>
              <w:spacing w:before="100" w:beforeAutospacing="1" w:after="100" w:afterAutospacing="1"/>
              <w:rPr>
                <w:rFonts w:asciiTheme="majorBidi" w:hAnsiTheme="majorBidi" w:cstheme="majorBidi"/>
                <w:color w:val="000000"/>
                <w:sz w:val="22"/>
                <w:szCs w:val="22"/>
              </w:rPr>
            </w:pPr>
            <w:r w:rsidRPr="001310AA">
              <w:rPr>
                <w:rFonts w:asciiTheme="majorBidi" w:hAnsiTheme="majorBidi" w:cstheme="majorBidi"/>
                <w:color w:val="000000"/>
                <w:sz w:val="22"/>
                <w:szCs w:val="22"/>
              </w:rPr>
              <w:t>Mid semester</w:t>
            </w:r>
          </w:p>
        </w:tc>
        <w:tc>
          <w:tcPr>
            <w:tcW w:w="2340" w:type="dxa"/>
          </w:tcPr>
          <w:p w:rsidR="00F54D8F" w:rsidRPr="001310AA" w:rsidRDefault="00F54D8F" w:rsidP="00F54D8F">
            <w:pPr>
              <w:spacing w:before="100" w:beforeAutospacing="1" w:after="100" w:afterAutospacing="1"/>
              <w:rPr>
                <w:rFonts w:asciiTheme="majorBidi" w:hAnsiTheme="majorBidi" w:cstheme="majorBidi"/>
                <w:color w:val="000000"/>
                <w:sz w:val="22"/>
                <w:szCs w:val="22"/>
              </w:rPr>
            </w:pPr>
            <w:r w:rsidRPr="001310AA">
              <w:rPr>
                <w:rFonts w:asciiTheme="majorBidi" w:hAnsiTheme="majorBidi" w:cstheme="majorBidi"/>
                <w:color w:val="000000"/>
                <w:sz w:val="22"/>
                <w:szCs w:val="22"/>
              </w:rPr>
              <w:t>10%</w:t>
            </w:r>
          </w:p>
        </w:tc>
      </w:tr>
      <w:tr w:rsidR="00F54D8F" w:rsidRPr="001310AA" w:rsidTr="00121ABF">
        <w:trPr>
          <w:trHeight w:val="260"/>
        </w:trPr>
        <w:tc>
          <w:tcPr>
            <w:tcW w:w="540" w:type="dxa"/>
          </w:tcPr>
          <w:p w:rsidR="00F54D8F" w:rsidRPr="001310AA" w:rsidRDefault="00F54D8F" w:rsidP="00F54D8F">
            <w:pPr>
              <w:jc w:val="center"/>
              <w:rPr>
                <w:rFonts w:asciiTheme="majorBidi" w:hAnsiTheme="majorBidi" w:cstheme="majorBidi"/>
                <w:sz w:val="22"/>
                <w:szCs w:val="22"/>
              </w:rPr>
            </w:pPr>
          </w:p>
        </w:tc>
        <w:tc>
          <w:tcPr>
            <w:tcW w:w="6480" w:type="dxa"/>
          </w:tcPr>
          <w:p w:rsidR="00F54D8F" w:rsidRPr="001310AA" w:rsidRDefault="00F54D8F" w:rsidP="00F54D8F">
            <w:pPr>
              <w:spacing w:before="100" w:beforeAutospacing="1" w:after="100" w:afterAutospacing="1"/>
              <w:rPr>
                <w:rFonts w:asciiTheme="majorBidi" w:hAnsiTheme="majorBidi" w:cstheme="majorBidi"/>
                <w:sz w:val="22"/>
                <w:szCs w:val="22"/>
                <w:lang w:val="en-AU"/>
              </w:rPr>
            </w:pPr>
            <w:r w:rsidRPr="001310AA">
              <w:rPr>
                <w:rFonts w:asciiTheme="majorBidi" w:hAnsiTheme="majorBidi" w:cstheme="majorBidi"/>
                <w:sz w:val="22"/>
                <w:szCs w:val="22"/>
              </w:rPr>
              <w:t>Mid se</w:t>
            </w:r>
            <w:r>
              <w:rPr>
                <w:rFonts w:asciiTheme="majorBidi" w:hAnsiTheme="majorBidi" w:cstheme="majorBidi"/>
                <w:sz w:val="22"/>
                <w:szCs w:val="22"/>
              </w:rPr>
              <w:t>mester written examination(OSPE</w:t>
            </w:r>
            <w:r w:rsidRPr="001310AA">
              <w:rPr>
                <w:rFonts w:asciiTheme="majorBidi" w:hAnsiTheme="majorBidi" w:cstheme="majorBidi"/>
                <w:sz w:val="22"/>
                <w:szCs w:val="22"/>
              </w:rPr>
              <w:t>)</w:t>
            </w:r>
          </w:p>
        </w:tc>
        <w:tc>
          <w:tcPr>
            <w:tcW w:w="1350" w:type="dxa"/>
          </w:tcPr>
          <w:p w:rsidR="00F54D8F" w:rsidRPr="001310AA" w:rsidRDefault="00F54D8F" w:rsidP="00F54D8F">
            <w:pPr>
              <w:spacing w:before="100" w:beforeAutospacing="1" w:after="100" w:afterAutospacing="1"/>
              <w:rPr>
                <w:rFonts w:asciiTheme="majorBidi" w:hAnsiTheme="majorBidi" w:cstheme="majorBidi"/>
                <w:color w:val="000000"/>
                <w:sz w:val="22"/>
                <w:szCs w:val="22"/>
              </w:rPr>
            </w:pPr>
            <w:r w:rsidRPr="001310AA">
              <w:rPr>
                <w:rFonts w:asciiTheme="majorBidi" w:hAnsiTheme="majorBidi" w:cstheme="majorBidi"/>
                <w:color w:val="000000"/>
                <w:sz w:val="22"/>
                <w:szCs w:val="22"/>
              </w:rPr>
              <w:t>Mid semester</w:t>
            </w:r>
          </w:p>
        </w:tc>
        <w:tc>
          <w:tcPr>
            <w:tcW w:w="2340" w:type="dxa"/>
          </w:tcPr>
          <w:p w:rsidR="00F54D8F" w:rsidRPr="001310AA" w:rsidRDefault="00F54D8F" w:rsidP="00F54D8F">
            <w:pPr>
              <w:spacing w:before="100" w:beforeAutospacing="1" w:after="100" w:afterAutospacing="1"/>
              <w:rPr>
                <w:rFonts w:asciiTheme="majorBidi" w:hAnsiTheme="majorBidi" w:cstheme="majorBidi"/>
                <w:color w:val="000000"/>
                <w:sz w:val="22"/>
                <w:szCs w:val="22"/>
              </w:rPr>
            </w:pPr>
            <w:r w:rsidRPr="001310AA">
              <w:rPr>
                <w:rFonts w:asciiTheme="majorBidi" w:hAnsiTheme="majorBidi" w:cstheme="majorBidi"/>
                <w:color w:val="000000"/>
                <w:sz w:val="22"/>
                <w:szCs w:val="22"/>
              </w:rPr>
              <w:t>10%</w:t>
            </w:r>
          </w:p>
        </w:tc>
      </w:tr>
      <w:tr w:rsidR="00F54D8F" w:rsidRPr="001310AA" w:rsidTr="00121ABF">
        <w:trPr>
          <w:trHeight w:val="260"/>
        </w:trPr>
        <w:tc>
          <w:tcPr>
            <w:tcW w:w="540" w:type="dxa"/>
          </w:tcPr>
          <w:p w:rsidR="00F54D8F" w:rsidRPr="001310AA" w:rsidRDefault="00F54D8F" w:rsidP="00F54D8F">
            <w:pPr>
              <w:jc w:val="center"/>
              <w:rPr>
                <w:rFonts w:asciiTheme="majorBidi" w:hAnsiTheme="majorBidi" w:cstheme="majorBidi"/>
                <w:sz w:val="22"/>
                <w:szCs w:val="22"/>
              </w:rPr>
            </w:pPr>
          </w:p>
        </w:tc>
        <w:tc>
          <w:tcPr>
            <w:tcW w:w="6480" w:type="dxa"/>
          </w:tcPr>
          <w:p w:rsidR="00F54D8F" w:rsidRPr="00F54D8F" w:rsidRDefault="00F54D8F" w:rsidP="00F54D8F">
            <w:pPr>
              <w:spacing w:before="100" w:beforeAutospacing="1" w:after="100" w:afterAutospacing="1"/>
              <w:rPr>
                <w:rFonts w:asciiTheme="majorBidi" w:hAnsiTheme="majorBidi" w:cstheme="majorBidi"/>
                <w:color w:val="000000"/>
                <w:sz w:val="22"/>
                <w:szCs w:val="22"/>
              </w:rPr>
            </w:pPr>
            <w:r w:rsidRPr="00F54D8F">
              <w:rPr>
                <w:rFonts w:asciiTheme="majorBidi" w:hAnsiTheme="majorBidi" w:cstheme="majorBidi"/>
              </w:rPr>
              <w:t>Assignment and Student presentation</w:t>
            </w:r>
          </w:p>
        </w:tc>
        <w:tc>
          <w:tcPr>
            <w:tcW w:w="1350" w:type="dxa"/>
          </w:tcPr>
          <w:p w:rsidR="00F54D8F" w:rsidRPr="001310AA" w:rsidRDefault="00F54D8F" w:rsidP="00F54D8F">
            <w:pPr>
              <w:rPr>
                <w:rFonts w:asciiTheme="majorBidi" w:hAnsiTheme="majorBidi" w:cstheme="majorBidi"/>
                <w:sz w:val="22"/>
                <w:szCs w:val="22"/>
              </w:rPr>
            </w:pPr>
            <w:r w:rsidRPr="001310AA">
              <w:rPr>
                <w:rFonts w:asciiTheme="majorBidi" w:hAnsiTheme="majorBidi" w:cstheme="majorBidi"/>
                <w:color w:val="000000"/>
                <w:sz w:val="22"/>
                <w:szCs w:val="22"/>
              </w:rPr>
              <w:t>Week 1</w:t>
            </w:r>
            <w:r>
              <w:rPr>
                <w:rFonts w:asciiTheme="majorBidi" w:hAnsiTheme="majorBidi" w:cstheme="majorBidi"/>
                <w:color w:val="000000"/>
                <w:sz w:val="22"/>
                <w:szCs w:val="22"/>
              </w:rPr>
              <w:t>1</w:t>
            </w:r>
          </w:p>
        </w:tc>
        <w:tc>
          <w:tcPr>
            <w:tcW w:w="2340" w:type="dxa"/>
          </w:tcPr>
          <w:p w:rsidR="00F54D8F" w:rsidRPr="001310AA" w:rsidRDefault="00F54D8F" w:rsidP="00F54D8F">
            <w:pPr>
              <w:spacing w:before="100" w:beforeAutospacing="1" w:after="100" w:afterAutospacing="1"/>
              <w:rPr>
                <w:rFonts w:asciiTheme="majorBidi" w:hAnsiTheme="majorBidi" w:cstheme="majorBidi"/>
                <w:color w:val="000000"/>
                <w:sz w:val="22"/>
                <w:szCs w:val="22"/>
              </w:rPr>
            </w:pPr>
            <w:r w:rsidRPr="001310AA">
              <w:rPr>
                <w:rFonts w:asciiTheme="majorBidi" w:hAnsiTheme="majorBidi" w:cstheme="majorBidi"/>
                <w:color w:val="000000"/>
                <w:sz w:val="22"/>
                <w:szCs w:val="22"/>
              </w:rPr>
              <w:t>5 %</w:t>
            </w:r>
          </w:p>
        </w:tc>
      </w:tr>
      <w:tr w:rsidR="00F54D8F" w:rsidRPr="001310AA" w:rsidTr="00121ABF">
        <w:trPr>
          <w:trHeight w:val="260"/>
        </w:trPr>
        <w:tc>
          <w:tcPr>
            <w:tcW w:w="540" w:type="dxa"/>
          </w:tcPr>
          <w:p w:rsidR="00F54D8F" w:rsidRPr="001310AA" w:rsidRDefault="00F54D8F" w:rsidP="00F54D8F">
            <w:pPr>
              <w:rPr>
                <w:rFonts w:asciiTheme="majorBidi" w:hAnsiTheme="majorBidi" w:cstheme="majorBidi"/>
                <w:sz w:val="22"/>
                <w:szCs w:val="22"/>
              </w:rPr>
            </w:pPr>
          </w:p>
        </w:tc>
        <w:tc>
          <w:tcPr>
            <w:tcW w:w="6480" w:type="dxa"/>
          </w:tcPr>
          <w:p w:rsidR="00F54D8F" w:rsidRPr="001310AA" w:rsidRDefault="00F54D8F" w:rsidP="00F54D8F">
            <w:pPr>
              <w:spacing w:before="100" w:beforeAutospacing="1" w:after="120"/>
              <w:outlineLvl w:val="6"/>
              <w:rPr>
                <w:rFonts w:asciiTheme="majorBidi" w:hAnsiTheme="majorBidi" w:cstheme="majorBidi"/>
                <w:sz w:val="22"/>
                <w:szCs w:val="22"/>
                <w:lang w:val="en-AU"/>
              </w:rPr>
            </w:pPr>
            <w:r w:rsidRPr="001310AA">
              <w:rPr>
                <w:rFonts w:asciiTheme="majorBidi" w:hAnsiTheme="majorBidi" w:cstheme="majorBidi"/>
                <w:sz w:val="22"/>
                <w:szCs w:val="22"/>
                <w:lang w:val="en-AU"/>
              </w:rPr>
              <w:t xml:space="preserve">Final semester written examination </w:t>
            </w:r>
            <w:r w:rsidR="008A7CB2">
              <w:rPr>
                <w:rFonts w:asciiTheme="majorBidi" w:hAnsiTheme="majorBidi" w:cstheme="majorBidi"/>
                <w:sz w:val="22"/>
                <w:szCs w:val="22"/>
                <w:lang w:val="en-AU"/>
              </w:rPr>
              <w:t>(objective question)</w:t>
            </w:r>
          </w:p>
        </w:tc>
        <w:tc>
          <w:tcPr>
            <w:tcW w:w="1350" w:type="dxa"/>
          </w:tcPr>
          <w:p w:rsidR="00F54D8F" w:rsidRPr="001310AA" w:rsidRDefault="00F54D8F" w:rsidP="00F54D8F">
            <w:pPr>
              <w:spacing w:before="100" w:beforeAutospacing="1" w:after="100" w:afterAutospacing="1"/>
              <w:jc w:val="both"/>
              <w:rPr>
                <w:rFonts w:asciiTheme="majorBidi" w:hAnsiTheme="majorBidi" w:cstheme="majorBidi"/>
                <w:color w:val="000000"/>
                <w:sz w:val="22"/>
                <w:szCs w:val="22"/>
              </w:rPr>
            </w:pPr>
            <w:r w:rsidRPr="001310AA">
              <w:rPr>
                <w:rFonts w:asciiTheme="majorBidi" w:hAnsiTheme="majorBidi" w:cstheme="majorBidi"/>
                <w:color w:val="000000"/>
                <w:sz w:val="22"/>
                <w:szCs w:val="22"/>
                <w:lang w:val="en-AU"/>
              </w:rPr>
              <w:t xml:space="preserve">The end of semester </w:t>
            </w:r>
          </w:p>
        </w:tc>
        <w:tc>
          <w:tcPr>
            <w:tcW w:w="2340" w:type="dxa"/>
          </w:tcPr>
          <w:p w:rsidR="00F54D8F" w:rsidRPr="001310AA" w:rsidRDefault="00F54D8F" w:rsidP="00F54D8F">
            <w:pPr>
              <w:spacing w:before="100" w:beforeAutospacing="1" w:after="100" w:afterAutospacing="1"/>
              <w:rPr>
                <w:rFonts w:asciiTheme="majorBidi" w:hAnsiTheme="majorBidi" w:cstheme="majorBidi"/>
                <w:color w:val="000000"/>
                <w:sz w:val="22"/>
                <w:szCs w:val="22"/>
              </w:rPr>
            </w:pPr>
            <w:r>
              <w:rPr>
                <w:rFonts w:asciiTheme="majorBidi" w:hAnsiTheme="majorBidi" w:cstheme="majorBidi"/>
                <w:color w:val="000000"/>
                <w:sz w:val="22"/>
                <w:szCs w:val="22"/>
              </w:rPr>
              <w:t>20%</w:t>
            </w:r>
          </w:p>
        </w:tc>
      </w:tr>
      <w:tr w:rsidR="00CC7B58" w:rsidRPr="001310AA" w:rsidTr="00CC7B58">
        <w:trPr>
          <w:trHeight w:val="1232"/>
        </w:trPr>
        <w:tc>
          <w:tcPr>
            <w:tcW w:w="540" w:type="dxa"/>
          </w:tcPr>
          <w:p w:rsidR="00CC7B58" w:rsidRPr="00993B74" w:rsidRDefault="00CC7B58" w:rsidP="00CC7B58">
            <w:pPr>
              <w:jc w:val="center"/>
              <w:rPr>
                <w:rFonts w:asciiTheme="majorBidi" w:hAnsiTheme="majorBidi" w:cstheme="majorBidi"/>
                <w:sz w:val="22"/>
                <w:szCs w:val="22"/>
              </w:rPr>
            </w:pPr>
            <w:r>
              <w:rPr>
                <w:rFonts w:asciiTheme="majorBidi" w:hAnsiTheme="majorBidi" w:cstheme="majorBidi"/>
                <w:sz w:val="22"/>
                <w:szCs w:val="22"/>
              </w:rPr>
              <w:t>5</w:t>
            </w:r>
          </w:p>
        </w:tc>
        <w:tc>
          <w:tcPr>
            <w:tcW w:w="6480" w:type="dxa"/>
          </w:tcPr>
          <w:p w:rsidR="00CC7B58" w:rsidRPr="00993B74" w:rsidRDefault="00CC7B58" w:rsidP="00CC7B58">
            <w:pPr>
              <w:spacing w:before="100" w:beforeAutospacing="1" w:after="100" w:afterAutospacing="1"/>
              <w:rPr>
                <w:rFonts w:asciiTheme="majorBidi" w:hAnsiTheme="majorBidi" w:cstheme="majorBidi"/>
                <w:sz w:val="22"/>
                <w:szCs w:val="22"/>
              </w:rPr>
            </w:pPr>
            <w:r w:rsidRPr="00993B74">
              <w:rPr>
                <w:rFonts w:asciiTheme="majorBidi" w:hAnsiTheme="majorBidi" w:cstheme="majorBidi"/>
                <w:sz w:val="22"/>
                <w:szCs w:val="22"/>
              </w:rPr>
              <w:t>Final semester practical examination (OSPE’s)</w:t>
            </w:r>
          </w:p>
        </w:tc>
        <w:tc>
          <w:tcPr>
            <w:tcW w:w="1350" w:type="dxa"/>
          </w:tcPr>
          <w:p w:rsidR="00CC7B58" w:rsidRDefault="00CC7B58" w:rsidP="00CC7B58">
            <w:pPr>
              <w:spacing w:before="100" w:beforeAutospacing="1" w:after="100" w:afterAutospacing="1"/>
              <w:rPr>
                <w:rFonts w:asciiTheme="majorBidi" w:hAnsiTheme="majorBidi" w:cstheme="majorBidi"/>
                <w:color w:val="000000"/>
                <w:sz w:val="22"/>
                <w:szCs w:val="22"/>
              </w:rPr>
            </w:pPr>
            <w:r w:rsidRPr="001310AA">
              <w:rPr>
                <w:rFonts w:asciiTheme="majorBidi" w:hAnsiTheme="majorBidi" w:cstheme="majorBidi"/>
                <w:color w:val="000000"/>
                <w:sz w:val="22"/>
                <w:szCs w:val="22"/>
                <w:lang w:val="en-AU"/>
              </w:rPr>
              <w:t>The end of semester</w:t>
            </w:r>
          </w:p>
          <w:p w:rsidR="00CC7B58" w:rsidRPr="00CC7B58" w:rsidRDefault="00CC7B58" w:rsidP="00CC7B58">
            <w:pPr>
              <w:rPr>
                <w:rFonts w:asciiTheme="majorBidi" w:hAnsiTheme="majorBidi" w:cstheme="majorBidi"/>
                <w:sz w:val="22"/>
                <w:szCs w:val="22"/>
              </w:rPr>
            </w:pPr>
          </w:p>
        </w:tc>
        <w:tc>
          <w:tcPr>
            <w:tcW w:w="2340" w:type="dxa"/>
          </w:tcPr>
          <w:p w:rsidR="00CC7B58" w:rsidRPr="001310AA" w:rsidRDefault="00CC7B58" w:rsidP="00CC7B58">
            <w:pPr>
              <w:spacing w:before="100" w:beforeAutospacing="1" w:after="100" w:afterAutospacing="1"/>
              <w:rPr>
                <w:rFonts w:asciiTheme="majorBidi" w:hAnsiTheme="majorBidi" w:cstheme="majorBidi"/>
                <w:color w:val="000000"/>
                <w:sz w:val="22"/>
                <w:szCs w:val="22"/>
              </w:rPr>
            </w:pPr>
            <w:r>
              <w:rPr>
                <w:rFonts w:asciiTheme="majorBidi" w:hAnsiTheme="majorBidi" w:cstheme="majorBidi"/>
                <w:color w:val="000000"/>
                <w:sz w:val="22"/>
                <w:szCs w:val="22"/>
              </w:rPr>
              <w:t>30%</w:t>
            </w:r>
          </w:p>
        </w:tc>
      </w:tr>
    </w:tbl>
    <w:p w:rsidR="00C71DC9" w:rsidRDefault="00C71DC9" w:rsidP="004E17A4">
      <w:pPr>
        <w:rPr>
          <w:rFonts w:asciiTheme="majorBidi" w:hAnsiTheme="majorBidi" w:cstheme="majorBidi"/>
          <w:b/>
          <w:bCs/>
          <w:sz w:val="22"/>
          <w:szCs w:val="22"/>
        </w:rPr>
      </w:pPr>
    </w:p>
    <w:p w:rsidR="00CC7B58" w:rsidRDefault="00CC7B58">
      <w:pPr>
        <w:rPr>
          <w:rFonts w:asciiTheme="majorBidi" w:hAnsiTheme="majorBidi" w:cstheme="majorBidi"/>
          <w:b/>
          <w:bCs/>
          <w:sz w:val="22"/>
          <w:szCs w:val="22"/>
        </w:rPr>
      </w:pPr>
      <w:r>
        <w:rPr>
          <w:rFonts w:asciiTheme="majorBidi" w:hAnsiTheme="majorBidi" w:cstheme="majorBidi"/>
          <w:b/>
          <w:bCs/>
          <w:sz w:val="22"/>
          <w:szCs w:val="22"/>
        </w:rPr>
        <w:br w:type="page"/>
      </w:r>
    </w:p>
    <w:p w:rsidR="004E17A4" w:rsidRPr="001310AA" w:rsidRDefault="004E17A4" w:rsidP="004E17A4">
      <w:pPr>
        <w:rPr>
          <w:rFonts w:asciiTheme="majorBidi" w:hAnsiTheme="majorBidi" w:cstheme="majorBidi"/>
          <w:b/>
          <w:bCs/>
          <w:sz w:val="22"/>
          <w:szCs w:val="22"/>
        </w:rPr>
      </w:pPr>
      <w:r w:rsidRPr="001310AA">
        <w:rPr>
          <w:rFonts w:asciiTheme="majorBidi" w:hAnsiTheme="majorBidi" w:cstheme="majorBidi"/>
          <w:b/>
          <w:bCs/>
          <w:sz w:val="22"/>
          <w:szCs w:val="22"/>
        </w:rPr>
        <w:lastRenderedPageBreak/>
        <w:t xml:space="preserve">D. Student </w:t>
      </w:r>
      <w:r w:rsidR="001125F8" w:rsidRPr="001310AA">
        <w:rPr>
          <w:rFonts w:asciiTheme="majorBidi" w:hAnsiTheme="majorBidi" w:cstheme="majorBidi"/>
          <w:b/>
          <w:bCs/>
          <w:sz w:val="22"/>
          <w:szCs w:val="22"/>
        </w:rPr>
        <w:t xml:space="preserve">Academic Counseling and </w:t>
      </w:r>
      <w:r w:rsidRPr="001310AA">
        <w:rPr>
          <w:rFonts w:asciiTheme="majorBidi" w:hAnsiTheme="majorBidi" w:cstheme="majorBidi"/>
          <w:b/>
          <w:bCs/>
          <w:sz w:val="22"/>
          <w:szCs w:val="22"/>
        </w:rPr>
        <w:t>Support</w:t>
      </w:r>
    </w:p>
    <w:p w:rsidR="004E17A4" w:rsidRPr="001310AA" w:rsidRDefault="004E17A4" w:rsidP="004E17A4">
      <w:pPr>
        <w:rPr>
          <w:rFonts w:asciiTheme="majorBidi" w:hAnsiTheme="majorBidi" w:cstheme="majorBidi"/>
          <w:b/>
          <w:bCs/>
          <w:sz w:val="22"/>
          <w:szCs w:val="22"/>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10"/>
      </w:tblGrid>
      <w:tr w:rsidR="004E17A4" w:rsidRPr="001310AA" w:rsidTr="0028121A">
        <w:tc>
          <w:tcPr>
            <w:tcW w:w="10710" w:type="dxa"/>
          </w:tcPr>
          <w:p w:rsidR="004E17A4" w:rsidRPr="001310AA" w:rsidRDefault="004E17A4" w:rsidP="001125F8">
            <w:pPr>
              <w:jc w:val="both"/>
              <w:rPr>
                <w:rFonts w:asciiTheme="majorBidi" w:hAnsiTheme="majorBidi" w:cstheme="majorBidi"/>
                <w:sz w:val="22"/>
                <w:szCs w:val="22"/>
              </w:rPr>
            </w:pPr>
            <w:r w:rsidRPr="001310AA">
              <w:rPr>
                <w:rFonts w:asciiTheme="majorBidi" w:hAnsiTheme="majorBidi" w:cstheme="majorBidi"/>
                <w:sz w:val="22"/>
                <w:szCs w:val="22"/>
              </w:rPr>
              <w:t>1. Arrangements for availability of</w:t>
            </w:r>
            <w:r w:rsidR="001125F8" w:rsidRPr="001310AA">
              <w:rPr>
                <w:rFonts w:asciiTheme="majorBidi" w:hAnsiTheme="majorBidi" w:cstheme="majorBidi"/>
                <w:sz w:val="22"/>
                <w:szCs w:val="22"/>
              </w:rPr>
              <w:t xml:space="preserve"> faculty and</w:t>
            </w:r>
            <w:r w:rsidRPr="001310AA">
              <w:rPr>
                <w:rFonts w:asciiTheme="majorBidi" w:hAnsiTheme="majorBidi" w:cstheme="majorBidi"/>
                <w:sz w:val="22"/>
                <w:szCs w:val="22"/>
              </w:rPr>
              <w:t xml:space="preserve"> teaching staff for individual student consultations and academic advice. (include amount of time teaching staff are expected to be available each week)</w:t>
            </w:r>
          </w:p>
          <w:p w:rsidR="004E17A4" w:rsidRDefault="00DE204C" w:rsidP="00DE204C">
            <w:pPr>
              <w:pStyle w:val="ListParagraph"/>
              <w:tabs>
                <w:tab w:val="left" w:pos="0"/>
              </w:tabs>
              <w:bidi w:val="0"/>
              <w:spacing w:before="100" w:beforeAutospacing="1" w:after="100" w:afterAutospacing="1" w:line="240" w:lineRule="auto"/>
              <w:ind w:left="0"/>
              <w:jc w:val="both"/>
              <w:rPr>
                <w:rFonts w:asciiTheme="majorBidi" w:eastAsia="Times New Roman" w:hAnsiTheme="majorBidi" w:cstheme="majorBidi"/>
                <w:color w:val="000000"/>
              </w:rPr>
            </w:pPr>
            <w:r w:rsidRPr="001310AA">
              <w:rPr>
                <w:rFonts w:asciiTheme="majorBidi" w:eastAsia="Times New Roman" w:hAnsiTheme="majorBidi" w:cstheme="majorBidi"/>
                <w:color w:val="000000"/>
              </w:rPr>
              <w:t xml:space="preserve">Staff members of this course are available for individual student counseling and advice. An average of </w:t>
            </w:r>
            <w:r w:rsidR="00B65050" w:rsidRPr="001310AA">
              <w:rPr>
                <w:rFonts w:asciiTheme="majorBidi" w:eastAsia="Times New Roman" w:hAnsiTheme="majorBidi" w:cstheme="majorBidi"/>
                <w:color w:val="000000"/>
              </w:rPr>
              <w:t>6 hours</w:t>
            </w:r>
            <w:r w:rsidRPr="001310AA">
              <w:rPr>
                <w:rFonts w:asciiTheme="majorBidi" w:eastAsia="Times New Roman" w:hAnsiTheme="majorBidi" w:cstheme="majorBidi"/>
                <w:color w:val="000000"/>
              </w:rPr>
              <w:t>/week is allocated for each staff member teaching the course. The schedule is arranged in accordance to the faculty time table and is announced to all students.</w:t>
            </w:r>
          </w:p>
          <w:p w:rsidR="005D7DE6" w:rsidRPr="001310AA" w:rsidRDefault="005D7DE6" w:rsidP="005D7DE6">
            <w:pPr>
              <w:pStyle w:val="ListParagraph"/>
              <w:tabs>
                <w:tab w:val="left" w:pos="0"/>
              </w:tabs>
              <w:bidi w:val="0"/>
              <w:spacing w:before="100" w:beforeAutospacing="1" w:after="100" w:afterAutospacing="1" w:line="240" w:lineRule="auto"/>
              <w:ind w:left="0"/>
              <w:jc w:val="both"/>
              <w:rPr>
                <w:rFonts w:asciiTheme="majorBidi" w:eastAsia="Times New Roman" w:hAnsiTheme="majorBidi" w:cstheme="majorBidi"/>
                <w:color w:val="000000"/>
              </w:rPr>
            </w:pPr>
          </w:p>
        </w:tc>
      </w:tr>
    </w:tbl>
    <w:p w:rsidR="00C32FFE" w:rsidRDefault="00C32FFE" w:rsidP="004E17A4">
      <w:pPr>
        <w:rPr>
          <w:rFonts w:asciiTheme="majorBidi" w:hAnsiTheme="majorBidi" w:cstheme="majorBidi"/>
          <w:b/>
          <w:bCs/>
          <w:sz w:val="22"/>
          <w:szCs w:val="22"/>
        </w:rPr>
      </w:pPr>
    </w:p>
    <w:p w:rsidR="00C32FFE" w:rsidRDefault="00C32FFE" w:rsidP="004E17A4">
      <w:pPr>
        <w:rPr>
          <w:rFonts w:asciiTheme="majorBidi" w:hAnsiTheme="majorBidi" w:cstheme="majorBidi"/>
          <w:b/>
          <w:bCs/>
          <w:sz w:val="22"/>
          <w:szCs w:val="22"/>
        </w:rPr>
      </w:pPr>
    </w:p>
    <w:p w:rsidR="00C32FFE" w:rsidRDefault="00C32FFE" w:rsidP="004E17A4">
      <w:pPr>
        <w:rPr>
          <w:rFonts w:asciiTheme="majorBidi" w:hAnsiTheme="majorBidi" w:cstheme="majorBidi"/>
          <w:b/>
          <w:bCs/>
          <w:sz w:val="22"/>
          <w:szCs w:val="22"/>
        </w:rPr>
      </w:pPr>
    </w:p>
    <w:p w:rsidR="004E17A4" w:rsidRPr="001310AA" w:rsidRDefault="004E17A4" w:rsidP="004E17A4">
      <w:pPr>
        <w:rPr>
          <w:rFonts w:asciiTheme="majorBidi" w:hAnsiTheme="majorBidi" w:cstheme="majorBidi"/>
          <w:b/>
          <w:bCs/>
          <w:sz w:val="22"/>
          <w:szCs w:val="22"/>
        </w:rPr>
      </w:pPr>
      <w:r w:rsidRPr="001310AA">
        <w:rPr>
          <w:rFonts w:asciiTheme="majorBidi" w:hAnsiTheme="majorBidi" w:cstheme="majorBidi"/>
          <w:b/>
          <w:bCs/>
          <w:sz w:val="22"/>
          <w:szCs w:val="22"/>
        </w:rPr>
        <w:t>E</w:t>
      </w:r>
      <w:r w:rsidR="00BE7C71" w:rsidRPr="001310AA">
        <w:rPr>
          <w:rFonts w:asciiTheme="majorBidi" w:hAnsiTheme="majorBidi" w:cstheme="majorBidi"/>
          <w:b/>
          <w:bCs/>
          <w:sz w:val="22"/>
          <w:szCs w:val="22"/>
        </w:rPr>
        <w:t>.</w:t>
      </w:r>
      <w:r w:rsidRPr="001310AA">
        <w:rPr>
          <w:rFonts w:asciiTheme="majorBidi" w:hAnsiTheme="majorBidi" w:cstheme="majorBidi"/>
          <w:b/>
          <w:bCs/>
          <w:sz w:val="22"/>
          <w:szCs w:val="22"/>
        </w:rPr>
        <w:t xml:space="preserve"> Learning Resources</w:t>
      </w:r>
    </w:p>
    <w:p w:rsidR="004E17A4" w:rsidRPr="001310AA" w:rsidRDefault="004E17A4" w:rsidP="004E17A4">
      <w:pPr>
        <w:rPr>
          <w:rFonts w:asciiTheme="majorBidi" w:hAnsiTheme="majorBidi" w:cstheme="majorBidi"/>
          <w:sz w:val="22"/>
          <w:szCs w:val="22"/>
        </w:rPr>
      </w:pPr>
    </w:p>
    <w:tbl>
      <w:tblPr>
        <w:tblW w:w="99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90"/>
      </w:tblGrid>
      <w:tr w:rsidR="004E17A4" w:rsidRPr="001310AA" w:rsidTr="00C32FFE">
        <w:tc>
          <w:tcPr>
            <w:tcW w:w="9990" w:type="dxa"/>
          </w:tcPr>
          <w:p w:rsidR="004E17A4" w:rsidRPr="002E08DF" w:rsidRDefault="001125F8" w:rsidP="006D7188">
            <w:pPr>
              <w:pStyle w:val="ListParagraph"/>
              <w:numPr>
                <w:ilvl w:val="0"/>
                <w:numId w:val="38"/>
              </w:numPr>
              <w:bidi w:val="0"/>
              <w:ind w:left="405"/>
              <w:rPr>
                <w:rFonts w:asciiTheme="majorBidi" w:hAnsiTheme="majorBidi" w:cstheme="majorBidi"/>
              </w:rPr>
            </w:pPr>
            <w:r w:rsidRPr="002E08DF">
              <w:rPr>
                <w:rFonts w:asciiTheme="majorBidi" w:hAnsiTheme="majorBidi" w:cstheme="majorBidi"/>
              </w:rPr>
              <w:t xml:space="preserve">List </w:t>
            </w:r>
            <w:r w:rsidR="0092740D" w:rsidRPr="002E08DF">
              <w:rPr>
                <w:rFonts w:asciiTheme="majorBidi" w:hAnsiTheme="majorBidi" w:cstheme="majorBidi"/>
              </w:rPr>
              <w:t>Recommended Textbooks and Reference Material (Journals, Reports, etc)</w:t>
            </w:r>
          </w:p>
          <w:p w:rsidR="0028121A" w:rsidRPr="002E08DF" w:rsidRDefault="00530970" w:rsidP="006D7188">
            <w:pPr>
              <w:pStyle w:val="ListParagraph"/>
              <w:numPr>
                <w:ilvl w:val="0"/>
                <w:numId w:val="5"/>
              </w:numPr>
              <w:bidi w:val="0"/>
              <w:spacing w:before="100" w:beforeAutospacing="1" w:after="100" w:afterAutospacing="1"/>
              <w:rPr>
                <w:rFonts w:asciiTheme="majorBidi" w:hAnsiTheme="majorBidi" w:cstheme="majorBidi"/>
                <w:color w:val="000000"/>
              </w:rPr>
            </w:pPr>
            <w:r w:rsidRPr="002E08DF">
              <w:rPr>
                <w:rFonts w:asciiTheme="majorBidi" w:hAnsiTheme="majorBidi" w:cstheme="majorBidi"/>
                <w:color w:val="000000"/>
              </w:rPr>
              <w:t>Antonio Nancy</w:t>
            </w:r>
            <w:r w:rsidR="0028121A" w:rsidRPr="002E08DF">
              <w:rPr>
                <w:rFonts w:asciiTheme="majorBidi" w:hAnsiTheme="majorBidi" w:cstheme="majorBidi"/>
                <w:color w:val="000000"/>
              </w:rPr>
              <w:t>:</w:t>
            </w:r>
            <w:r w:rsidRPr="002E08DF">
              <w:rPr>
                <w:rFonts w:asciiTheme="majorBidi" w:hAnsiTheme="majorBidi" w:cstheme="majorBidi"/>
                <w:color w:val="000000"/>
              </w:rPr>
              <w:t xml:space="preserve"> </w:t>
            </w:r>
            <w:r w:rsidR="0067193A" w:rsidRPr="002E08DF">
              <w:rPr>
                <w:rFonts w:asciiTheme="majorBidi" w:hAnsiTheme="majorBidi" w:cstheme="majorBidi"/>
                <w:color w:val="000000"/>
              </w:rPr>
              <w:t>Ten Cate oral histology</w:t>
            </w:r>
            <w:r w:rsidR="0028121A" w:rsidRPr="002E08DF">
              <w:rPr>
                <w:rFonts w:asciiTheme="majorBidi" w:hAnsiTheme="majorBidi" w:cstheme="majorBidi"/>
                <w:color w:val="000000"/>
              </w:rPr>
              <w:t>,</w:t>
            </w:r>
            <w:r w:rsidR="0067193A" w:rsidRPr="002E08DF">
              <w:rPr>
                <w:rFonts w:asciiTheme="majorBidi" w:hAnsiTheme="majorBidi" w:cstheme="majorBidi"/>
                <w:color w:val="000000"/>
              </w:rPr>
              <w:t xml:space="preserve"> </w:t>
            </w:r>
            <w:r w:rsidR="0028121A" w:rsidRPr="002E08DF">
              <w:rPr>
                <w:rFonts w:asciiTheme="majorBidi" w:hAnsiTheme="majorBidi" w:cstheme="majorBidi"/>
                <w:color w:val="000000"/>
              </w:rPr>
              <w:t>development and structure and function, 7th ed. Mosby Co., St Louis,</w:t>
            </w:r>
            <w:r w:rsidR="0067193A" w:rsidRPr="002E08DF">
              <w:rPr>
                <w:rFonts w:asciiTheme="majorBidi" w:hAnsiTheme="majorBidi" w:cstheme="majorBidi"/>
                <w:color w:val="000000"/>
              </w:rPr>
              <w:t xml:space="preserve"> </w:t>
            </w:r>
            <w:r w:rsidR="0028121A" w:rsidRPr="002E08DF">
              <w:rPr>
                <w:rFonts w:asciiTheme="majorBidi" w:hAnsiTheme="majorBidi" w:cstheme="majorBidi"/>
                <w:color w:val="000000"/>
              </w:rPr>
              <w:t>2007.</w:t>
            </w:r>
          </w:p>
          <w:p w:rsidR="0028121A" w:rsidRPr="002E08DF" w:rsidRDefault="0028121A" w:rsidP="006D7188">
            <w:pPr>
              <w:pStyle w:val="ListParagraph"/>
              <w:numPr>
                <w:ilvl w:val="0"/>
                <w:numId w:val="5"/>
              </w:numPr>
              <w:bidi w:val="0"/>
              <w:spacing w:before="100" w:beforeAutospacing="1" w:after="100" w:afterAutospacing="1"/>
              <w:rPr>
                <w:rFonts w:asciiTheme="majorBidi" w:hAnsiTheme="majorBidi" w:cstheme="majorBidi"/>
                <w:color w:val="000000"/>
              </w:rPr>
            </w:pPr>
            <w:proofErr w:type="spellStart"/>
            <w:r w:rsidRPr="002E08DF">
              <w:rPr>
                <w:rFonts w:asciiTheme="majorBidi" w:hAnsiTheme="majorBidi" w:cstheme="majorBidi"/>
              </w:rPr>
              <w:t>Mitry</w:t>
            </w:r>
            <w:proofErr w:type="spellEnd"/>
            <w:r w:rsidRPr="002E08DF">
              <w:rPr>
                <w:rFonts w:asciiTheme="majorBidi" w:hAnsiTheme="majorBidi" w:cstheme="majorBidi"/>
              </w:rPr>
              <w:t xml:space="preserve"> RR and Hughes RD:  </w:t>
            </w:r>
            <w:r w:rsidRPr="002E08DF">
              <w:rPr>
                <w:rFonts w:asciiTheme="majorBidi" w:hAnsiTheme="majorBidi" w:cstheme="majorBidi"/>
                <w:color w:val="000000"/>
              </w:rPr>
              <w:t>Human Cell Culture Protocols, 3</w:t>
            </w:r>
            <w:r w:rsidRPr="002E08DF">
              <w:rPr>
                <w:rFonts w:asciiTheme="majorBidi" w:hAnsiTheme="majorBidi" w:cstheme="majorBidi"/>
                <w:color w:val="000000"/>
                <w:vertAlign w:val="superscript"/>
              </w:rPr>
              <w:t xml:space="preserve">rd </w:t>
            </w:r>
            <w:r w:rsidRPr="002E08DF">
              <w:rPr>
                <w:rFonts w:asciiTheme="majorBidi" w:hAnsiTheme="majorBidi" w:cstheme="majorBidi"/>
                <w:color w:val="000000"/>
              </w:rPr>
              <w:t>ed. Humana press, 2011.</w:t>
            </w:r>
          </w:p>
          <w:p w:rsidR="0028121A" w:rsidRPr="002E08DF" w:rsidRDefault="0028121A" w:rsidP="006D7188">
            <w:pPr>
              <w:pStyle w:val="ListParagraph"/>
              <w:numPr>
                <w:ilvl w:val="0"/>
                <w:numId w:val="5"/>
              </w:numPr>
              <w:bidi w:val="0"/>
              <w:spacing w:before="100" w:beforeAutospacing="1" w:after="100" w:afterAutospacing="1"/>
              <w:rPr>
                <w:rFonts w:asciiTheme="majorBidi" w:hAnsiTheme="majorBidi" w:cstheme="majorBidi"/>
                <w:color w:val="000000"/>
              </w:rPr>
            </w:pPr>
            <w:r w:rsidRPr="002E08DF">
              <w:rPr>
                <w:rFonts w:asciiTheme="majorBidi" w:hAnsiTheme="majorBidi" w:cstheme="majorBidi"/>
                <w:color w:val="000000"/>
              </w:rPr>
              <w:t>Weaver R F:  Molecular Biology,</w:t>
            </w:r>
            <w:r w:rsidR="006F1EE7" w:rsidRPr="002E08DF">
              <w:rPr>
                <w:rFonts w:asciiTheme="majorBidi" w:hAnsiTheme="majorBidi" w:cstheme="majorBidi"/>
                <w:color w:val="000000"/>
              </w:rPr>
              <w:t xml:space="preserve"> </w:t>
            </w:r>
            <w:r w:rsidRPr="002E08DF">
              <w:rPr>
                <w:rFonts w:asciiTheme="majorBidi" w:hAnsiTheme="majorBidi" w:cstheme="majorBidi"/>
                <w:color w:val="000000"/>
              </w:rPr>
              <w:t>5</w:t>
            </w:r>
            <w:r w:rsidRPr="002E08DF">
              <w:rPr>
                <w:rFonts w:asciiTheme="majorBidi" w:hAnsiTheme="majorBidi" w:cstheme="majorBidi"/>
                <w:color w:val="000000"/>
                <w:vertAlign w:val="superscript"/>
              </w:rPr>
              <w:t>th</w:t>
            </w:r>
            <w:r w:rsidRPr="002E08DF">
              <w:rPr>
                <w:rFonts w:asciiTheme="majorBidi" w:hAnsiTheme="majorBidi" w:cstheme="majorBidi"/>
                <w:color w:val="000000"/>
              </w:rPr>
              <w:t xml:space="preserve"> ed. McGraw-Hill Science,</w:t>
            </w:r>
            <w:r w:rsidR="0067193A" w:rsidRPr="002E08DF">
              <w:rPr>
                <w:rFonts w:asciiTheme="majorBidi" w:hAnsiTheme="majorBidi" w:cstheme="majorBidi"/>
                <w:color w:val="000000"/>
              </w:rPr>
              <w:t xml:space="preserve"> </w:t>
            </w:r>
            <w:r w:rsidRPr="002E08DF">
              <w:rPr>
                <w:rFonts w:asciiTheme="majorBidi" w:hAnsiTheme="majorBidi" w:cstheme="majorBidi"/>
                <w:color w:val="000000"/>
              </w:rPr>
              <w:t>2011.</w:t>
            </w:r>
          </w:p>
          <w:p w:rsidR="00C32FFE" w:rsidRPr="002E08DF" w:rsidRDefault="006F1EE7" w:rsidP="006D7188">
            <w:pPr>
              <w:pStyle w:val="ListParagraph"/>
              <w:numPr>
                <w:ilvl w:val="0"/>
                <w:numId w:val="5"/>
              </w:numPr>
              <w:bidi w:val="0"/>
              <w:spacing w:before="100" w:beforeAutospacing="1" w:after="100" w:afterAutospacing="1"/>
              <w:rPr>
                <w:rFonts w:asciiTheme="majorBidi" w:hAnsiTheme="majorBidi" w:cstheme="majorBidi"/>
                <w:color w:val="000000"/>
              </w:rPr>
            </w:pPr>
            <w:proofErr w:type="spellStart"/>
            <w:r w:rsidRPr="002E08DF">
              <w:rPr>
                <w:rFonts w:asciiTheme="majorBidi" w:hAnsiTheme="majorBidi" w:cstheme="majorBidi"/>
                <w:color w:val="000000"/>
              </w:rPr>
              <w:t>Bagg</w:t>
            </w:r>
            <w:proofErr w:type="spellEnd"/>
            <w:r w:rsidRPr="002E08DF">
              <w:rPr>
                <w:rFonts w:asciiTheme="majorBidi" w:hAnsiTheme="majorBidi" w:cstheme="majorBidi"/>
                <w:color w:val="000000"/>
              </w:rPr>
              <w:t xml:space="preserve"> J, Macfarlane TW</w:t>
            </w:r>
            <w:r w:rsidR="0067193A" w:rsidRPr="002E08DF">
              <w:rPr>
                <w:rFonts w:asciiTheme="majorBidi" w:hAnsiTheme="majorBidi" w:cstheme="majorBidi"/>
                <w:color w:val="000000"/>
              </w:rPr>
              <w:t xml:space="preserve">, </w:t>
            </w:r>
            <w:proofErr w:type="spellStart"/>
            <w:r w:rsidR="0067193A" w:rsidRPr="002E08DF">
              <w:rPr>
                <w:rFonts w:asciiTheme="majorBidi" w:hAnsiTheme="majorBidi" w:cstheme="majorBidi"/>
                <w:color w:val="000000"/>
              </w:rPr>
              <w:t>Poxton</w:t>
            </w:r>
            <w:proofErr w:type="spellEnd"/>
            <w:r w:rsidR="0067193A" w:rsidRPr="002E08DF">
              <w:rPr>
                <w:rFonts w:asciiTheme="majorBidi" w:hAnsiTheme="majorBidi" w:cstheme="majorBidi"/>
                <w:color w:val="000000"/>
              </w:rPr>
              <w:t xml:space="preserve"> IR</w:t>
            </w:r>
            <w:r w:rsidR="0028121A" w:rsidRPr="002E08DF">
              <w:rPr>
                <w:rFonts w:asciiTheme="majorBidi" w:hAnsiTheme="majorBidi" w:cstheme="majorBidi"/>
                <w:color w:val="000000"/>
              </w:rPr>
              <w:t>,</w:t>
            </w:r>
            <w:r w:rsidR="0067193A" w:rsidRPr="002E08DF">
              <w:rPr>
                <w:rFonts w:asciiTheme="majorBidi" w:hAnsiTheme="majorBidi" w:cstheme="majorBidi"/>
                <w:color w:val="000000"/>
              </w:rPr>
              <w:t xml:space="preserve"> </w:t>
            </w:r>
            <w:r w:rsidR="0028121A" w:rsidRPr="002E08DF">
              <w:rPr>
                <w:rFonts w:asciiTheme="majorBidi" w:hAnsiTheme="majorBidi" w:cstheme="majorBidi"/>
                <w:color w:val="000000"/>
              </w:rPr>
              <w:t>Smith AJ: Essentials of m</w:t>
            </w:r>
            <w:r w:rsidR="0067193A" w:rsidRPr="002E08DF">
              <w:rPr>
                <w:rFonts w:asciiTheme="majorBidi" w:hAnsiTheme="majorBidi" w:cstheme="majorBidi"/>
                <w:color w:val="000000"/>
              </w:rPr>
              <w:t>icrobiology for dental students</w:t>
            </w:r>
            <w:r w:rsidR="0028121A" w:rsidRPr="002E08DF">
              <w:rPr>
                <w:rFonts w:asciiTheme="majorBidi" w:hAnsiTheme="majorBidi" w:cstheme="majorBidi"/>
                <w:color w:val="000000"/>
              </w:rPr>
              <w:t>,</w:t>
            </w:r>
            <w:r w:rsidR="0067193A" w:rsidRPr="002E08DF">
              <w:rPr>
                <w:rFonts w:asciiTheme="majorBidi" w:hAnsiTheme="majorBidi" w:cstheme="majorBidi"/>
                <w:color w:val="000000"/>
              </w:rPr>
              <w:t xml:space="preserve"> </w:t>
            </w:r>
            <w:r w:rsidR="0028121A" w:rsidRPr="002E08DF">
              <w:rPr>
                <w:rFonts w:asciiTheme="majorBidi" w:hAnsiTheme="majorBidi" w:cstheme="majorBidi"/>
                <w:color w:val="000000"/>
              </w:rPr>
              <w:t>2</w:t>
            </w:r>
            <w:r w:rsidR="0028121A" w:rsidRPr="002E08DF">
              <w:rPr>
                <w:rFonts w:asciiTheme="majorBidi" w:hAnsiTheme="majorBidi" w:cstheme="majorBidi"/>
                <w:color w:val="000000"/>
                <w:vertAlign w:val="superscript"/>
              </w:rPr>
              <w:t>nd</w:t>
            </w:r>
            <w:r w:rsidR="0028121A" w:rsidRPr="002E08DF">
              <w:rPr>
                <w:rFonts w:asciiTheme="majorBidi" w:hAnsiTheme="majorBidi" w:cstheme="majorBidi"/>
                <w:color w:val="000000"/>
              </w:rPr>
              <w:t xml:space="preserve"> ed. Oxford. 200</w:t>
            </w:r>
            <w:r w:rsidR="00C67BA7" w:rsidRPr="002E08DF">
              <w:rPr>
                <w:rFonts w:asciiTheme="majorBidi" w:hAnsiTheme="majorBidi" w:cstheme="majorBidi"/>
                <w:color w:val="000000"/>
              </w:rPr>
              <w:t>5.</w:t>
            </w:r>
          </w:p>
          <w:p w:rsidR="006D7188" w:rsidRPr="002E08DF" w:rsidRDefault="006D7188" w:rsidP="006D7188">
            <w:pPr>
              <w:pStyle w:val="ListParagraph"/>
              <w:numPr>
                <w:ilvl w:val="0"/>
                <w:numId w:val="5"/>
              </w:numPr>
              <w:bidi w:val="0"/>
              <w:spacing w:before="100" w:beforeAutospacing="1" w:after="100" w:afterAutospacing="1"/>
              <w:rPr>
                <w:rFonts w:asciiTheme="majorBidi" w:hAnsiTheme="majorBidi" w:cstheme="majorBidi"/>
                <w:color w:val="000000"/>
                <w:lang w:val="en-AU"/>
              </w:rPr>
            </w:pPr>
            <w:proofErr w:type="spellStart"/>
            <w:r w:rsidRPr="002E08DF">
              <w:rPr>
                <w:rFonts w:asciiTheme="majorBidi" w:hAnsiTheme="majorBidi" w:cstheme="majorBidi"/>
                <w:color w:val="000000"/>
                <w:lang w:val="en-AU"/>
              </w:rPr>
              <w:t>Berkovitz</w:t>
            </w:r>
            <w:proofErr w:type="spellEnd"/>
            <w:r w:rsidRPr="002E08DF">
              <w:rPr>
                <w:rFonts w:asciiTheme="majorBidi" w:hAnsiTheme="majorBidi" w:cstheme="majorBidi"/>
                <w:color w:val="000000"/>
                <w:lang w:val="en-AU"/>
              </w:rPr>
              <w:t xml:space="preserve"> BKB, </w:t>
            </w:r>
            <w:proofErr w:type="spellStart"/>
            <w:r w:rsidRPr="002E08DF">
              <w:rPr>
                <w:rFonts w:asciiTheme="majorBidi" w:hAnsiTheme="majorBidi" w:cstheme="majorBidi"/>
                <w:color w:val="000000"/>
                <w:lang w:val="en-AU"/>
              </w:rPr>
              <w:t>Maxham</w:t>
            </w:r>
            <w:proofErr w:type="spellEnd"/>
            <w:r w:rsidRPr="002E08DF">
              <w:rPr>
                <w:rFonts w:asciiTheme="majorBidi" w:hAnsiTheme="majorBidi" w:cstheme="majorBidi"/>
                <w:color w:val="000000"/>
                <w:lang w:val="en-AU"/>
              </w:rPr>
              <w:t xml:space="preserve"> B J and Holland G R: </w:t>
            </w:r>
            <w:proofErr w:type="spellStart"/>
            <w:r w:rsidRPr="002E08DF">
              <w:rPr>
                <w:rFonts w:asciiTheme="majorBidi" w:hAnsiTheme="majorBidi" w:cstheme="majorBidi"/>
                <w:color w:val="000000"/>
                <w:lang w:val="en-AU"/>
              </w:rPr>
              <w:t>Berkovitz</w:t>
            </w:r>
            <w:proofErr w:type="spellEnd"/>
            <w:r w:rsidRPr="002E08DF">
              <w:rPr>
                <w:rFonts w:asciiTheme="majorBidi" w:hAnsiTheme="majorBidi" w:cstheme="majorBidi"/>
                <w:color w:val="000000"/>
                <w:lang w:val="en-AU"/>
              </w:rPr>
              <w:t xml:space="preserve"> oral anatomy, histology and embryology, 4th ed. Mosby </w:t>
            </w:r>
            <w:proofErr w:type="spellStart"/>
            <w:r w:rsidRPr="002E08DF">
              <w:rPr>
                <w:rFonts w:asciiTheme="majorBidi" w:hAnsiTheme="majorBidi" w:cstheme="majorBidi"/>
                <w:color w:val="000000"/>
                <w:lang w:val="en-AU"/>
              </w:rPr>
              <w:t>Elsever</w:t>
            </w:r>
            <w:proofErr w:type="spellEnd"/>
            <w:r w:rsidRPr="002E08DF">
              <w:rPr>
                <w:rFonts w:asciiTheme="majorBidi" w:hAnsiTheme="majorBidi" w:cstheme="majorBidi"/>
                <w:color w:val="000000"/>
                <w:lang w:val="en-AU"/>
              </w:rPr>
              <w:t>, 2009.</w:t>
            </w:r>
          </w:p>
          <w:p w:rsidR="006D7188" w:rsidRPr="002E08DF" w:rsidRDefault="006D7188" w:rsidP="006D7188">
            <w:pPr>
              <w:pStyle w:val="ListParagraph"/>
              <w:numPr>
                <w:ilvl w:val="0"/>
                <w:numId w:val="5"/>
              </w:numPr>
              <w:bidi w:val="0"/>
              <w:spacing w:before="100" w:beforeAutospacing="1" w:after="100" w:afterAutospacing="1"/>
              <w:rPr>
                <w:rFonts w:asciiTheme="majorBidi" w:hAnsiTheme="majorBidi" w:cstheme="majorBidi"/>
                <w:color w:val="000000"/>
              </w:rPr>
            </w:pPr>
            <w:proofErr w:type="spellStart"/>
            <w:r w:rsidRPr="002E08DF">
              <w:rPr>
                <w:rFonts w:asciiTheme="majorBidi" w:hAnsiTheme="majorBidi" w:cstheme="majorBidi"/>
                <w:color w:val="000000"/>
                <w:lang w:val="en-AU"/>
              </w:rPr>
              <w:t>Freshney</w:t>
            </w:r>
            <w:proofErr w:type="spellEnd"/>
            <w:r w:rsidRPr="002E08DF">
              <w:rPr>
                <w:rFonts w:asciiTheme="majorBidi" w:hAnsiTheme="majorBidi" w:cstheme="majorBidi"/>
              </w:rPr>
              <w:t xml:space="preserve"> </w:t>
            </w:r>
            <w:r w:rsidRPr="002E08DF">
              <w:rPr>
                <w:rFonts w:asciiTheme="majorBidi" w:hAnsiTheme="majorBidi" w:cstheme="majorBidi"/>
                <w:color w:val="000000"/>
                <w:lang w:val="en-AU"/>
              </w:rPr>
              <w:t>R I: Culture of Animal Cells: A Manual of Basic Technique and Specialized Applications,</w:t>
            </w:r>
            <w:r w:rsidRPr="002E08DF">
              <w:rPr>
                <w:rFonts w:asciiTheme="majorBidi" w:hAnsiTheme="majorBidi" w:cstheme="majorBidi"/>
              </w:rPr>
              <w:t xml:space="preserve"> </w:t>
            </w:r>
            <w:r w:rsidRPr="002E08DF">
              <w:rPr>
                <w:rFonts w:asciiTheme="majorBidi" w:hAnsiTheme="majorBidi" w:cstheme="majorBidi"/>
                <w:color w:val="000000"/>
              </w:rPr>
              <w:t>Wiley-Blackwell, 6</w:t>
            </w:r>
            <w:r w:rsidRPr="002E08DF">
              <w:rPr>
                <w:rFonts w:asciiTheme="majorBidi" w:hAnsiTheme="majorBidi" w:cstheme="majorBidi"/>
                <w:color w:val="000000"/>
                <w:vertAlign w:val="superscript"/>
              </w:rPr>
              <w:t>th</w:t>
            </w:r>
            <w:r w:rsidRPr="002E08DF">
              <w:rPr>
                <w:rFonts w:asciiTheme="majorBidi" w:hAnsiTheme="majorBidi" w:cstheme="majorBidi"/>
                <w:color w:val="000000"/>
              </w:rPr>
              <w:t xml:space="preserve"> ed., 2010.</w:t>
            </w:r>
          </w:p>
          <w:p w:rsidR="006D7188" w:rsidRPr="002E08DF" w:rsidRDefault="006D7188" w:rsidP="006D7188">
            <w:pPr>
              <w:pStyle w:val="ListParagraph"/>
              <w:numPr>
                <w:ilvl w:val="0"/>
                <w:numId w:val="5"/>
              </w:numPr>
              <w:bidi w:val="0"/>
              <w:spacing w:before="100" w:beforeAutospacing="1" w:after="100" w:afterAutospacing="1"/>
              <w:rPr>
                <w:rFonts w:asciiTheme="majorBidi" w:hAnsiTheme="majorBidi" w:cstheme="majorBidi"/>
                <w:color w:val="000000"/>
                <w:lang w:val="en-AU"/>
              </w:rPr>
            </w:pPr>
            <w:r w:rsidRPr="002E08DF">
              <w:rPr>
                <w:rFonts w:asciiTheme="majorBidi" w:hAnsiTheme="majorBidi" w:cstheme="majorBidi"/>
                <w:color w:val="000000"/>
              </w:rPr>
              <w:t>Seymour</w:t>
            </w:r>
            <w:r w:rsidRPr="002E08DF">
              <w:rPr>
                <w:rFonts w:asciiTheme="majorBidi" w:hAnsiTheme="majorBidi" w:cstheme="majorBidi"/>
              </w:rPr>
              <w:t xml:space="preserve"> </w:t>
            </w:r>
            <w:r w:rsidRPr="002E08DF">
              <w:rPr>
                <w:rFonts w:asciiTheme="majorBidi" w:hAnsiTheme="majorBidi" w:cstheme="majorBidi"/>
                <w:color w:val="000000"/>
              </w:rPr>
              <w:t xml:space="preserve">G </w:t>
            </w:r>
            <w:proofErr w:type="gramStart"/>
            <w:r w:rsidRPr="002E08DF">
              <w:rPr>
                <w:rFonts w:asciiTheme="majorBidi" w:hAnsiTheme="majorBidi" w:cstheme="majorBidi"/>
                <w:color w:val="000000"/>
              </w:rPr>
              <w:t>J ,</w:t>
            </w:r>
            <w:proofErr w:type="gramEnd"/>
            <w:r w:rsidRPr="002E08DF">
              <w:rPr>
                <w:rFonts w:asciiTheme="majorBidi" w:hAnsiTheme="majorBidi" w:cstheme="majorBidi"/>
                <w:color w:val="000000"/>
              </w:rPr>
              <w:t xml:space="preserve"> Cullinan</w:t>
            </w:r>
            <w:r w:rsidRPr="002E08DF">
              <w:rPr>
                <w:rFonts w:asciiTheme="majorBidi" w:hAnsiTheme="majorBidi" w:cstheme="majorBidi"/>
              </w:rPr>
              <w:t xml:space="preserve"> </w:t>
            </w:r>
            <w:r w:rsidRPr="002E08DF">
              <w:rPr>
                <w:rFonts w:asciiTheme="majorBidi" w:hAnsiTheme="majorBidi" w:cstheme="majorBidi"/>
                <w:color w:val="000000"/>
              </w:rPr>
              <w:t>M P , Heng</w:t>
            </w:r>
            <w:r w:rsidRPr="002E08DF">
              <w:rPr>
                <w:rFonts w:asciiTheme="majorBidi" w:hAnsiTheme="majorBidi" w:cstheme="majorBidi"/>
              </w:rPr>
              <w:t xml:space="preserve"> </w:t>
            </w:r>
            <w:r w:rsidRPr="002E08DF">
              <w:rPr>
                <w:rFonts w:asciiTheme="majorBidi" w:hAnsiTheme="majorBidi" w:cstheme="majorBidi"/>
                <w:color w:val="000000"/>
              </w:rPr>
              <w:t>N C K :</w:t>
            </w:r>
            <w:r w:rsidRPr="002E08DF">
              <w:rPr>
                <w:rFonts w:asciiTheme="majorBidi" w:hAnsiTheme="majorBidi" w:cstheme="majorBidi"/>
                <w:color w:val="000000"/>
                <w:lang w:val="en-AU"/>
              </w:rPr>
              <w:t>Oral Biology: Molecular Techniques and Applications (Methods in Molecular Biology),1</w:t>
            </w:r>
            <w:r w:rsidRPr="002E08DF">
              <w:rPr>
                <w:rFonts w:asciiTheme="majorBidi" w:hAnsiTheme="majorBidi" w:cstheme="majorBidi"/>
                <w:color w:val="000000"/>
                <w:vertAlign w:val="superscript"/>
                <w:lang w:val="en-AU"/>
              </w:rPr>
              <w:t>st</w:t>
            </w:r>
            <w:r w:rsidRPr="002E08DF">
              <w:rPr>
                <w:rFonts w:asciiTheme="majorBidi" w:hAnsiTheme="majorBidi" w:cstheme="majorBidi"/>
                <w:color w:val="000000"/>
                <w:lang w:val="en-AU"/>
              </w:rPr>
              <w:t xml:space="preserve"> ed. Humana press, 2010.</w:t>
            </w:r>
          </w:p>
          <w:p w:rsidR="002E08DF" w:rsidRPr="002E08DF" w:rsidRDefault="002E08DF" w:rsidP="002E08DF">
            <w:pPr>
              <w:pStyle w:val="ListParagraph"/>
              <w:numPr>
                <w:ilvl w:val="0"/>
                <w:numId w:val="5"/>
              </w:numPr>
              <w:bidi w:val="0"/>
              <w:spacing w:before="100" w:beforeAutospacing="1" w:after="100" w:afterAutospacing="1"/>
              <w:rPr>
                <w:rFonts w:asciiTheme="majorBidi" w:hAnsiTheme="majorBidi" w:cstheme="majorBidi"/>
                <w:color w:val="000000"/>
                <w:lang w:val="en-AU"/>
              </w:rPr>
            </w:pPr>
            <w:r w:rsidRPr="002E08DF">
              <w:rPr>
                <w:rFonts w:asciiTheme="majorBidi" w:hAnsiTheme="majorBidi" w:cstheme="majorBidi"/>
                <w:color w:val="000000"/>
                <w:shd w:val="clear" w:color="auto" w:fill="FFFFFF"/>
              </w:rPr>
              <w:t xml:space="preserve">Powers JM and </w:t>
            </w:r>
            <w:proofErr w:type="spellStart"/>
            <w:r w:rsidRPr="002E08DF">
              <w:rPr>
                <w:rFonts w:asciiTheme="majorBidi" w:hAnsiTheme="majorBidi" w:cstheme="majorBidi"/>
                <w:color w:val="000000"/>
                <w:shd w:val="clear" w:color="auto" w:fill="FFFFFF"/>
              </w:rPr>
              <w:t>Sakaguchi</w:t>
            </w:r>
            <w:proofErr w:type="spellEnd"/>
            <w:r w:rsidRPr="002E08DF">
              <w:rPr>
                <w:rFonts w:asciiTheme="majorBidi" w:hAnsiTheme="majorBidi" w:cstheme="majorBidi"/>
                <w:color w:val="000000"/>
                <w:shd w:val="clear" w:color="auto" w:fill="FFFFFF"/>
              </w:rPr>
              <w:t xml:space="preserve"> RL: “Craig’s Restorative Dental Materials” 12</w:t>
            </w:r>
            <w:r w:rsidRPr="002E08DF">
              <w:rPr>
                <w:rFonts w:asciiTheme="majorBidi" w:hAnsiTheme="majorBidi" w:cstheme="majorBidi"/>
                <w:color w:val="000000"/>
                <w:shd w:val="clear" w:color="auto" w:fill="FFFFFF"/>
                <w:vertAlign w:val="superscript"/>
              </w:rPr>
              <w:t>th</w:t>
            </w:r>
            <w:r w:rsidRPr="002E08DF">
              <w:rPr>
                <w:rFonts w:asciiTheme="majorBidi" w:hAnsiTheme="majorBidi" w:cstheme="majorBidi"/>
                <w:color w:val="000000"/>
                <w:shd w:val="clear" w:color="auto" w:fill="FFFFFF"/>
              </w:rPr>
              <w:t> ed., Mosby, Elsevier, 2011</w:t>
            </w:r>
          </w:p>
          <w:p w:rsidR="006D7188" w:rsidRPr="002E08DF" w:rsidRDefault="006D7188" w:rsidP="006D7188">
            <w:pPr>
              <w:spacing w:before="100" w:beforeAutospacing="1" w:after="100" w:afterAutospacing="1"/>
              <w:rPr>
                <w:rFonts w:asciiTheme="majorBidi" w:hAnsiTheme="majorBidi" w:cstheme="majorBidi"/>
                <w:color w:val="000000"/>
                <w:sz w:val="22"/>
                <w:szCs w:val="22"/>
              </w:rPr>
            </w:pPr>
          </w:p>
        </w:tc>
      </w:tr>
      <w:tr w:rsidR="004E17A4" w:rsidRPr="001310AA" w:rsidTr="00C32FFE">
        <w:tc>
          <w:tcPr>
            <w:tcW w:w="9990" w:type="dxa"/>
          </w:tcPr>
          <w:p w:rsidR="004E17A4" w:rsidRDefault="001125F8" w:rsidP="006D7188">
            <w:pPr>
              <w:pStyle w:val="ListParagraph"/>
              <w:numPr>
                <w:ilvl w:val="0"/>
                <w:numId w:val="38"/>
              </w:numPr>
              <w:bidi w:val="0"/>
              <w:rPr>
                <w:rFonts w:asciiTheme="majorBidi" w:hAnsiTheme="majorBidi" w:cstheme="majorBidi"/>
              </w:rPr>
            </w:pPr>
            <w:r w:rsidRPr="006D7188">
              <w:rPr>
                <w:rFonts w:asciiTheme="majorBidi" w:hAnsiTheme="majorBidi" w:cstheme="majorBidi"/>
              </w:rPr>
              <w:t xml:space="preserve">List </w:t>
            </w:r>
            <w:r w:rsidR="00BE7C71" w:rsidRPr="006D7188">
              <w:rPr>
                <w:rFonts w:asciiTheme="majorBidi" w:hAnsiTheme="majorBidi" w:cstheme="majorBidi"/>
              </w:rPr>
              <w:t>Electronic Materials</w:t>
            </w:r>
            <w:r w:rsidR="004E17A4" w:rsidRPr="006D7188">
              <w:rPr>
                <w:rFonts w:asciiTheme="majorBidi" w:hAnsiTheme="majorBidi" w:cstheme="majorBidi"/>
              </w:rPr>
              <w:t xml:space="preserve"> </w:t>
            </w:r>
            <w:r w:rsidR="00BE7C71" w:rsidRPr="006D7188">
              <w:rPr>
                <w:rFonts w:asciiTheme="majorBidi" w:hAnsiTheme="majorBidi" w:cstheme="majorBidi"/>
              </w:rPr>
              <w:t>(</w:t>
            </w:r>
            <w:proofErr w:type="spellStart"/>
            <w:r w:rsidR="00BE7C71" w:rsidRPr="006D7188">
              <w:rPr>
                <w:rFonts w:asciiTheme="majorBidi" w:hAnsiTheme="majorBidi" w:cstheme="majorBidi"/>
              </w:rPr>
              <w:t>eg</w:t>
            </w:r>
            <w:proofErr w:type="spellEnd"/>
            <w:r w:rsidR="00BE7C71" w:rsidRPr="006D7188">
              <w:rPr>
                <w:rFonts w:asciiTheme="majorBidi" w:hAnsiTheme="majorBidi" w:cstheme="majorBidi"/>
              </w:rPr>
              <w:t xml:space="preserve">. </w:t>
            </w:r>
            <w:r w:rsidR="004E17A4" w:rsidRPr="006D7188">
              <w:rPr>
                <w:rFonts w:asciiTheme="majorBidi" w:hAnsiTheme="majorBidi" w:cstheme="majorBidi"/>
              </w:rPr>
              <w:t>Web Sites</w:t>
            </w:r>
            <w:r w:rsidR="00BE7C71" w:rsidRPr="006D7188">
              <w:rPr>
                <w:rFonts w:asciiTheme="majorBidi" w:hAnsiTheme="majorBidi" w:cstheme="majorBidi"/>
              </w:rPr>
              <w:t>, Social Media, Blackboard</w:t>
            </w:r>
            <w:r w:rsidRPr="006D7188">
              <w:rPr>
                <w:rFonts w:asciiTheme="majorBidi" w:hAnsiTheme="majorBidi" w:cstheme="majorBidi"/>
              </w:rPr>
              <w:t xml:space="preserve">, </w:t>
            </w:r>
            <w:r w:rsidR="004E17A4" w:rsidRPr="006D7188">
              <w:rPr>
                <w:rFonts w:asciiTheme="majorBidi" w:hAnsiTheme="majorBidi" w:cstheme="majorBidi"/>
              </w:rPr>
              <w:t>etc</w:t>
            </w:r>
            <w:r w:rsidRPr="006D7188">
              <w:rPr>
                <w:rFonts w:asciiTheme="majorBidi" w:hAnsiTheme="majorBidi" w:cstheme="majorBidi"/>
              </w:rPr>
              <w:t>.</w:t>
            </w:r>
            <w:r w:rsidR="00BE7C71" w:rsidRPr="006D7188">
              <w:rPr>
                <w:rFonts w:asciiTheme="majorBidi" w:hAnsiTheme="majorBidi" w:cstheme="majorBidi"/>
              </w:rPr>
              <w:t>)</w:t>
            </w:r>
          </w:p>
          <w:p w:rsidR="006D7188" w:rsidRPr="006D7188" w:rsidRDefault="006D7188" w:rsidP="006D7188">
            <w:pPr>
              <w:pStyle w:val="ListParagraph"/>
              <w:bidi w:val="0"/>
              <w:rPr>
                <w:rFonts w:asciiTheme="majorBidi" w:hAnsiTheme="majorBidi" w:cstheme="majorBidi"/>
              </w:rPr>
            </w:pPr>
          </w:p>
          <w:p w:rsidR="008634FC" w:rsidRPr="002E08DF" w:rsidRDefault="00C508E9" w:rsidP="008634FC">
            <w:pPr>
              <w:pStyle w:val="ListParagraph"/>
              <w:numPr>
                <w:ilvl w:val="0"/>
                <w:numId w:val="39"/>
              </w:numPr>
              <w:bidi w:val="0"/>
              <w:rPr>
                <w:rFonts w:asciiTheme="majorBidi" w:hAnsiTheme="majorBidi" w:cstheme="majorBidi"/>
              </w:rPr>
            </w:pPr>
            <w:hyperlink r:id="rId10" w:history="1">
              <w:r w:rsidR="008634FC" w:rsidRPr="002E08DF">
                <w:rPr>
                  <w:rStyle w:val="Hyperlink"/>
                  <w:rFonts w:asciiTheme="majorBidi" w:hAnsiTheme="majorBidi" w:cstheme="majorBidi"/>
                  <w:color w:val="auto"/>
                </w:rPr>
                <w:t>file:///E:/Users/Abdel-Rahman%20Youssef/Downloads/a-basic-pcr-protocol.pdf</w:t>
              </w:r>
            </w:hyperlink>
          </w:p>
          <w:p w:rsidR="006D7188" w:rsidRPr="002E08DF" w:rsidRDefault="006D7188" w:rsidP="002E08DF">
            <w:pPr>
              <w:pStyle w:val="ListParagraph"/>
              <w:numPr>
                <w:ilvl w:val="0"/>
                <w:numId w:val="39"/>
              </w:numPr>
              <w:bidi w:val="0"/>
              <w:rPr>
                <w:rFonts w:asciiTheme="majorBidi" w:hAnsiTheme="majorBidi" w:cstheme="majorBidi"/>
              </w:rPr>
            </w:pPr>
            <w:r w:rsidRPr="006D7188">
              <w:rPr>
                <w:rFonts w:asciiTheme="majorBidi" w:hAnsiTheme="majorBidi" w:cstheme="majorBidi"/>
              </w:rPr>
              <w:t xml:space="preserve">GIBCO life technology. 2014. The Gibco® Cell Culture Basics handbook. Thermo Fisher Scientific Inc available at </w:t>
            </w:r>
            <w:hyperlink r:id="rId11" w:history="1">
              <w:r w:rsidRPr="006D7188">
                <w:rPr>
                  <w:rStyle w:val="Hyperlink"/>
                  <w:rFonts w:asciiTheme="majorBidi" w:hAnsiTheme="majorBidi" w:cstheme="majorBidi"/>
                  <w:color w:val="auto"/>
                </w:rPr>
                <w:t>http://www.vanderbilt.edu/viibre/CellCultureBasicsEU.pdf</w:t>
              </w:r>
            </w:hyperlink>
          </w:p>
          <w:p w:rsidR="006D7188" w:rsidRPr="002E08DF" w:rsidRDefault="006D7188" w:rsidP="002E08DF">
            <w:pPr>
              <w:pStyle w:val="ListParagraph"/>
              <w:numPr>
                <w:ilvl w:val="0"/>
                <w:numId w:val="39"/>
              </w:numPr>
              <w:bidi w:val="0"/>
              <w:rPr>
                <w:rFonts w:asciiTheme="majorBidi" w:hAnsiTheme="majorBidi" w:cstheme="majorBidi"/>
                <w:u w:val="single"/>
              </w:rPr>
            </w:pPr>
            <w:r w:rsidRPr="006D7188">
              <w:rPr>
                <w:rFonts w:asciiTheme="majorBidi" w:hAnsiTheme="majorBidi" w:cstheme="majorBidi"/>
              </w:rPr>
              <w:t xml:space="preserve">Berkeley library web, University of California. </w:t>
            </w:r>
            <w:bookmarkStart w:id="3" w:name="top"/>
            <w:bookmarkEnd w:id="3"/>
            <w:r w:rsidRPr="006D7188">
              <w:rPr>
                <w:rFonts w:asciiTheme="majorBidi" w:hAnsiTheme="majorBidi" w:cstheme="majorBidi"/>
              </w:rPr>
              <w:t xml:space="preserve">2014. Molecular and Cell Biology Resources. available at </w:t>
            </w:r>
            <w:hyperlink r:id="rId12" w:history="1">
              <w:r w:rsidRPr="006D7188">
                <w:rPr>
                  <w:rStyle w:val="Hyperlink"/>
                  <w:rFonts w:asciiTheme="majorBidi" w:hAnsiTheme="majorBidi" w:cstheme="majorBidi"/>
                  <w:color w:val="auto"/>
                </w:rPr>
                <w:t>http://www.lib.berkeley.edu/BIOS/subject.html</w:t>
              </w:r>
            </w:hyperlink>
          </w:p>
          <w:p w:rsidR="004E17A4" w:rsidRPr="002E08DF" w:rsidRDefault="006D7188" w:rsidP="002E08DF">
            <w:pPr>
              <w:pStyle w:val="ListParagraph"/>
              <w:numPr>
                <w:ilvl w:val="0"/>
                <w:numId w:val="39"/>
              </w:numPr>
              <w:bidi w:val="0"/>
              <w:rPr>
                <w:rFonts w:asciiTheme="majorBidi" w:hAnsiTheme="majorBidi" w:cstheme="majorBidi"/>
              </w:rPr>
            </w:pPr>
            <w:proofErr w:type="spellStart"/>
            <w:r w:rsidRPr="006D7188">
              <w:rPr>
                <w:rFonts w:asciiTheme="majorBidi" w:hAnsiTheme="majorBidi" w:cstheme="majorBidi"/>
              </w:rPr>
              <w:t>Rothamsted</w:t>
            </w:r>
            <w:proofErr w:type="spellEnd"/>
            <w:r w:rsidRPr="006D7188">
              <w:rPr>
                <w:rFonts w:asciiTheme="majorBidi" w:hAnsiTheme="majorBidi" w:cstheme="majorBidi"/>
              </w:rPr>
              <w:t xml:space="preserve"> research. 1999 - 2010 The Molecular Biology Notebook Online. A Beginners' Guide to Molecular Biology available at </w:t>
            </w:r>
            <w:hyperlink r:id="rId13" w:history="1">
              <w:r w:rsidRPr="006D7188">
                <w:rPr>
                  <w:rStyle w:val="Hyperlink"/>
                  <w:rFonts w:asciiTheme="majorBidi" w:hAnsiTheme="majorBidi" w:cstheme="majorBidi"/>
                  <w:color w:val="auto"/>
                </w:rPr>
                <w:t>http://www.rothamsted.ac.uk/notebook/</w:t>
              </w:r>
            </w:hyperlink>
          </w:p>
        </w:tc>
      </w:tr>
      <w:tr w:rsidR="004E17A4" w:rsidRPr="001310AA" w:rsidTr="00C32FFE">
        <w:tc>
          <w:tcPr>
            <w:tcW w:w="9990" w:type="dxa"/>
          </w:tcPr>
          <w:p w:rsidR="00A63CCB" w:rsidRPr="006D7188" w:rsidRDefault="001125F8" w:rsidP="006D7188">
            <w:pPr>
              <w:jc w:val="both"/>
              <w:rPr>
                <w:rFonts w:asciiTheme="majorBidi" w:hAnsiTheme="majorBidi" w:cstheme="majorBidi"/>
                <w:sz w:val="22"/>
                <w:szCs w:val="22"/>
              </w:rPr>
            </w:pPr>
            <w:r w:rsidRPr="001310AA">
              <w:rPr>
                <w:rFonts w:asciiTheme="majorBidi" w:hAnsiTheme="majorBidi" w:cstheme="majorBidi"/>
                <w:sz w:val="22"/>
                <w:szCs w:val="22"/>
              </w:rPr>
              <w:t xml:space="preserve">5. </w:t>
            </w:r>
            <w:r w:rsidR="004E17A4" w:rsidRPr="001310AA">
              <w:rPr>
                <w:rFonts w:asciiTheme="majorBidi" w:hAnsiTheme="majorBidi" w:cstheme="majorBidi"/>
                <w:sz w:val="22"/>
                <w:szCs w:val="22"/>
              </w:rPr>
              <w:t>Other learning material such as computer-based prog</w:t>
            </w:r>
            <w:r w:rsidR="00CF5231" w:rsidRPr="001310AA">
              <w:rPr>
                <w:rFonts w:asciiTheme="majorBidi" w:hAnsiTheme="majorBidi" w:cstheme="majorBidi"/>
                <w:sz w:val="22"/>
                <w:szCs w:val="22"/>
              </w:rPr>
              <w:t xml:space="preserve">rams/CD, professional standards or </w:t>
            </w:r>
            <w:r w:rsidR="004E17A4" w:rsidRPr="001310AA">
              <w:rPr>
                <w:rFonts w:asciiTheme="majorBidi" w:hAnsiTheme="majorBidi" w:cstheme="majorBidi"/>
                <w:sz w:val="22"/>
                <w:szCs w:val="22"/>
              </w:rPr>
              <w:t>regulations</w:t>
            </w:r>
            <w:r w:rsidR="00CF5231" w:rsidRPr="001310AA">
              <w:rPr>
                <w:rFonts w:asciiTheme="majorBidi" w:hAnsiTheme="majorBidi" w:cstheme="majorBidi"/>
                <w:sz w:val="22"/>
                <w:szCs w:val="22"/>
              </w:rPr>
              <w:t xml:space="preserve"> and software.</w:t>
            </w:r>
          </w:p>
        </w:tc>
      </w:tr>
    </w:tbl>
    <w:p w:rsidR="004E17A4" w:rsidRPr="001310AA" w:rsidRDefault="004E17A4" w:rsidP="004E17A4">
      <w:pPr>
        <w:rPr>
          <w:rFonts w:asciiTheme="majorBidi" w:hAnsiTheme="majorBidi" w:cstheme="majorBidi"/>
          <w:sz w:val="22"/>
          <w:szCs w:val="22"/>
        </w:rPr>
      </w:pPr>
    </w:p>
    <w:p w:rsidR="00C32FFE" w:rsidRDefault="00C32FFE" w:rsidP="004E17A4">
      <w:pPr>
        <w:rPr>
          <w:rFonts w:asciiTheme="majorBidi" w:hAnsiTheme="majorBidi" w:cstheme="majorBidi"/>
          <w:b/>
          <w:bCs/>
          <w:sz w:val="22"/>
          <w:szCs w:val="22"/>
        </w:rPr>
      </w:pPr>
    </w:p>
    <w:p w:rsidR="00C32FFE" w:rsidRDefault="00C32FFE" w:rsidP="004E17A4">
      <w:pPr>
        <w:rPr>
          <w:rFonts w:asciiTheme="majorBidi" w:hAnsiTheme="majorBidi" w:cstheme="majorBidi"/>
          <w:b/>
          <w:bCs/>
          <w:sz w:val="22"/>
          <w:szCs w:val="22"/>
        </w:rPr>
      </w:pPr>
    </w:p>
    <w:p w:rsidR="00C32FFE" w:rsidRDefault="00C32FFE" w:rsidP="004E17A4">
      <w:pPr>
        <w:rPr>
          <w:rFonts w:asciiTheme="majorBidi" w:hAnsiTheme="majorBidi" w:cstheme="majorBidi"/>
          <w:b/>
          <w:bCs/>
          <w:sz w:val="22"/>
          <w:szCs w:val="22"/>
        </w:rPr>
      </w:pPr>
    </w:p>
    <w:p w:rsidR="00C32FFE" w:rsidRDefault="00C32FFE" w:rsidP="004E17A4">
      <w:pPr>
        <w:rPr>
          <w:rFonts w:asciiTheme="majorBidi" w:hAnsiTheme="majorBidi" w:cstheme="majorBidi"/>
          <w:b/>
          <w:bCs/>
          <w:sz w:val="22"/>
          <w:szCs w:val="22"/>
        </w:rPr>
      </w:pPr>
    </w:p>
    <w:p w:rsidR="00C32FFE" w:rsidRDefault="00C32FFE" w:rsidP="004E17A4">
      <w:pPr>
        <w:rPr>
          <w:rFonts w:asciiTheme="majorBidi" w:hAnsiTheme="majorBidi" w:cstheme="majorBidi"/>
          <w:b/>
          <w:bCs/>
          <w:sz w:val="22"/>
          <w:szCs w:val="22"/>
        </w:rPr>
      </w:pPr>
    </w:p>
    <w:p w:rsidR="00C32FFE" w:rsidRDefault="00C32FFE" w:rsidP="004E17A4">
      <w:pPr>
        <w:rPr>
          <w:rFonts w:asciiTheme="majorBidi" w:hAnsiTheme="majorBidi" w:cstheme="majorBidi"/>
          <w:b/>
          <w:bCs/>
          <w:sz w:val="22"/>
          <w:szCs w:val="22"/>
        </w:rPr>
      </w:pPr>
    </w:p>
    <w:p w:rsidR="004E17A4" w:rsidRPr="001310AA" w:rsidRDefault="004E17A4" w:rsidP="004E17A4">
      <w:pPr>
        <w:rPr>
          <w:rFonts w:asciiTheme="majorBidi" w:hAnsiTheme="majorBidi" w:cstheme="majorBidi"/>
          <w:b/>
          <w:bCs/>
          <w:sz w:val="22"/>
          <w:szCs w:val="22"/>
        </w:rPr>
      </w:pPr>
      <w:r w:rsidRPr="001310AA">
        <w:rPr>
          <w:rFonts w:asciiTheme="majorBidi" w:hAnsiTheme="majorBidi" w:cstheme="majorBidi"/>
          <w:b/>
          <w:bCs/>
          <w:sz w:val="22"/>
          <w:szCs w:val="22"/>
        </w:rPr>
        <w:t>F. Facilities Required</w:t>
      </w:r>
    </w:p>
    <w:p w:rsidR="004E17A4" w:rsidRPr="001310AA" w:rsidRDefault="004E17A4" w:rsidP="004E17A4">
      <w:pPr>
        <w:rPr>
          <w:rFonts w:asciiTheme="majorBidi" w:hAnsiTheme="majorBidi" w:cstheme="majorBidi"/>
          <w:sz w:val="22"/>
          <w:szCs w:val="22"/>
        </w:rPr>
      </w:pPr>
    </w:p>
    <w:tbl>
      <w:tblPr>
        <w:tblW w:w="99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90"/>
      </w:tblGrid>
      <w:tr w:rsidR="004E17A4" w:rsidRPr="001310AA" w:rsidTr="00C32FFE">
        <w:tc>
          <w:tcPr>
            <w:tcW w:w="9990" w:type="dxa"/>
          </w:tcPr>
          <w:p w:rsidR="004E17A4" w:rsidRPr="001310AA" w:rsidRDefault="004E17A4" w:rsidP="008D6EF7">
            <w:pPr>
              <w:rPr>
                <w:rFonts w:asciiTheme="majorBidi" w:hAnsiTheme="majorBidi" w:cstheme="majorBidi"/>
                <w:sz w:val="22"/>
                <w:szCs w:val="22"/>
              </w:rPr>
            </w:pPr>
            <w:r w:rsidRPr="001310AA">
              <w:rPr>
                <w:rFonts w:asciiTheme="majorBidi" w:hAnsiTheme="majorBidi" w:cstheme="majorBidi"/>
                <w:sz w:val="22"/>
                <w:szCs w:val="22"/>
              </w:rPr>
              <w:t>Indicate requirements for the course including size of classrooms and laboratories (i.e. number of seats in classrooms and laboratories, extent of computer access etc.)</w:t>
            </w:r>
          </w:p>
          <w:p w:rsidR="005B6501" w:rsidRPr="001310AA" w:rsidRDefault="005B6501" w:rsidP="005B6501">
            <w:pPr>
              <w:pStyle w:val="ListParagraph"/>
              <w:numPr>
                <w:ilvl w:val="0"/>
                <w:numId w:val="19"/>
              </w:numPr>
              <w:bidi w:val="0"/>
              <w:rPr>
                <w:rFonts w:asciiTheme="majorBidi" w:hAnsiTheme="majorBidi" w:cstheme="majorBidi"/>
                <w:color w:val="000000"/>
                <w:lang w:val="en-AU"/>
              </w:rPr>
            </w:pPr>
            <w:r w:rsidRPr="001310AA">
              <w:rPr>
                <w:rFonts w:asciiTheme="majorBidi" w:hAnsiTheme="majorBidi" w:cstheme="majorBidi"/>
                <w:color w:val="000000"/>
                <w:lang w:val="en-AU"/>
              </w:rPr>
              <w:t>Audio -visual system</w:t>
            </w:r>
          </w:p>
          <w:p w:rsidR="001C1701" w:rsidRPr="001310AA" w:rsidRDefault="001C1701" w:rsidP="001C1701">
            <w:pPr>
              <w:pStyle w:val="ListParagraph"/>
              <w:numPr>
                <w:ilvl w:val="0"/>
                <w:numId w:val="19"/>
              </w:numPr>
              <w:bidi w:val="0"/>
              <w:rPr>
                <w:rFonts w:asciiTheme="majorBidi" w:hAnsiTheme="majorBidi" w:cstheme="majorBidi"/>
                <w:color w:val="000000"/>
                <w:lang w:val="en-AU"/>
              </w:rPr>
            </w:pPr>
            <w:r w:rsidRPr="001310AA">
              <w:rPr>
                <w:rFonts w:asciiTheme="majorBidi" w:hAnsiTheme="majorBidi" w:cstheme="majorBidi"/>
                <w:color w:val="000000"/>
                <w:lang w:val="en-AU"/>
              </w:rPr>
              <w:t>Cell culture lab</w:t>
            </w:r>
          </w:p>
          <w:p w:rsidR="001C1701" w:rsidRPr="001310AA" w:rsidRDefault="001C1701" w:rsidP="001C1701">
            <w:pPr>
              <w:pStyle w:val="ListParagraph"/>
              <w:numPr>
                <w:ilvl w:val="0"/>
                <w:numId w:val="19"/>
              </w:numPr>
              <w:bidi w:val="0"/>
              <w:rPr>
                <w:rFonts w:asciiTheme="majorBidi" w:hAnsiTheme="majorBidi" w:cstheme="majorBidi"/>
                <w:color w:val="000000"/>
                <w:lang w:val="en-AU"/>
              </w:rPr>
            </w:pPr>
            <w:r w:rsidRPr="001310AA">
              <w:rPr>
                <w:rFonts w:asciiTheme="majorBidi" w:hAnsiTheme="majorBidi" w:cstheme="majorBidi"/>
                <w:color w:val="000000"/>
                <w:lang w:val="en-AU"/>
              </w:rPr>
              <w:t>Microbiology lab</w:t>
            </w:r>
          </w:p>
          <w:p w:rsidR="001C1701" w:rsidRPr="001310AA" w:rsidRDefault="005B6501" w:rsidP="001C1701">
            <w:pPr>
              <w:pStyle w:val="ListParagraph"/>
              <w:numPr>
                <w:ilvl w:val="0"/>
                <w:numId w:val="19"/>
              </w:numPr>
              <w:bidi w:val="0"/>
              <w:rPr>
                <w:rFonts w:asciiTheme="majorBidi" w:hAnsiTheme="majorBidi" w:cstheme="majorBidi"/>
                <w:color w:val="000000"/>
                <w:lang w:val="en-AU"/>
              </w:rPr>
            </w:pPr>
            <w:r w:rsidRPr="001310AA">
              <w:rPr>
                <w:rFonts w:asciiTheme="majorBidi" w:hAnsiTheme="majorBidi" w:cstheme="majorBidi"/>
                <w:color w:val="000000"/>
                <w:lang w:val="en-AU"/>
              </w:rPr>
              <w:t>Thermal cycler</w:t>
            </w:r>
          </w:p>
          <w:p w:rsidR="001C1701" w:rsidRPr="001310AA" w:rsidRDefault="001C1701" w:rsidP="001C1701">
            <w:pPr>
              <w:pStyle w:val="ListParagraph"/>
              <w:numPr>
                <w:ilvl w:val="0"/>
                <w:numId w:val="19"/>
              </w:numPr>
              <w:bidi w:val="0"/>
              <w:rPr>
                <w:rFonts w:asciiTheme="majorBidi" w:hAnsiTheme="majorBidi" w:cstheme="majorBidi"/>
                <w:color w:val="000000"/>
                <w:lang w:val="en-AU"/>
              </w:rPr>
            </w:pPr>
            <w:r w:rsidRPr="001310AA">
              <w:rPr>
                <w:rFonts w:asciiTheme="majorBidi" w:hAnsiTheme="majorBidi" w:cstheme="majorBidi"/>
                <w:color w:val="000000"/>
                <w:lang w:val="en-AU"/>
              </w:rPr>
              <w:t>ELISA reader</w:t>
            </w:r>
          </w:p>
          <w:p w:rsidR="001C1701" w:rsidRPr="001310AA" w:rsidRDefault="001C1701" w:rsidP="00F9024C">
            <w:pPr>
              <w:pStyle w:val="ListParagraph"/>
              <w:numPr>
                <w:ilvl w:val="0"/>
                <w:numId w:val="19"/>
              </w:numPr>
              <w:bidi w:val="0"/>
              <w:rPr>
                <w:rFonts w:asciiTheme="majorBidi" w:hAnsiTheme="majorBidi" w:cstheme="majorBidi"/>
                <w:color w:val="000000"/>
                <w:lang w:val="en-AU"/>
              </w:rPr>
            </w:pPr>
            <w:r w:rsidRPr="001310AA">
              <w:rPr>
                <w:rFonts w:asciiTheme="majorBidi" w:hAnsiTheme="majorBidi" w:cstheme="majorBidi"/>
                <w:color w:val="000000"/>
                <w:lang w:val="en-AU"/>
              </w:rPr>
              <w:t xml:space="preserve">Materials </w:t>
            </w:r>
            <w:r w:rsidR="005B6501" w:rsidRPr="001310AA">
              <w:rPr>
                <w:rFonts w:asciiTheme="majorBidi" w:hAnsiTheme="majorBidi" w:cstheme="majorBidi"/>
                <w:color w:val="000000"/>
                <w:lang w:val="en-AU"/>
              </w:rPr>
              <w:t xml:space="preserve">and chemicals </w:t>
            </w:r>
            <w:r w:rsidRPr="001310AA">
              <w:rPr>
                <w:rFonts w:asciiTheme="majorBidi" w:hAnsiTheme="majorBidi" w:cstheme="majorBidi"/>
                <w:color w:val="000000"/>
                <w:lang w:val="en-AU"/>
              </w:rPr>
              <w:t>to carry out the required experiments</w:t>
            </w:r>
          </w:p>
        </w:tc>
      </w:tr>
      <w:tr w:rsidR="004E17A4" w:rsidRPr="001310AA" w:rsidTr="00C32FFE">
        <w:tc>
          <w:tcPr>
            <w:tcW w:w="9990" w:type="dxa"/>
          </w:tcPr>
          <w:p w:rsidR="004E17A4" w:rsidRPr="001310AA" w:rsidRDefault="00CF5231" w:rsidP="00CF5231">
            <w:pPr>
              <w:rPr>
                <w:rFonts w:asciiTheme="majorBidi" w:hAnsiTheme="majorBidi" w:cstheme="majorBidi"/>
                <w:sz w:val="22"/>
                <w:szCs w:val="22"/>
              </w:rPr>
            </w:pPr>
            <w:r w:rsidRPr="001310AA">
              <w:rPr>
                <w:rFonts w:asciiTheme="majorBidi" w:hAnsiTheme="majorBidi" w:cstheme="majorBidi"/>
                <w:sz w:val="22"/>
                <w:szCs w:val="22"/>
              </w:rPr>
              <w:t>1.  Accommodation (Class</w:t>
            </w:r>
            <w:r w:rsidR="004E17A4" w:rsidRPr="001310AA">
              <w:rPr>
                <w:rFonts w:asciiTheme="majorBidi" w:hAnsiTheme="majorBidi" w:cstheme="majorBidi"/>
                <w:sz w:val="22"/>
                <w:szCs w:val="22"/>
              </w:rPr>
              <w:t>rooms, laboratories,</w:t>
            </w:r>
            <w:r w:rsidR="00D7675F" w:rsidRPr="001310AA">
              <w:rPr>
                <w:rFonts w:asciiTheme="majorBidi" w:hAnsiTheme="majorBidi" w:cstheme="majorBidi"/>
                <w:sz w:val="22"/>
                <w:szCs w:val="22"/>
              </w:rPr>
              <w:t xml:space="preserve"> demonstration rooms/labs,</w:t>
            </w:r>
            <w:r w:rsidR="004E17A4" w:rsidRPr="001310AA">
              <w:rPr>
                <w:rFonts w:asciiTheme="majorBidi" w:hAnsiTheme="majorBidi" w:cstheme="majorBidi"/>
                <w:sz w:val="22"/>
                <w:szCs w:val="22"/>
              </w:rPr>
              <w:t xml:space="preserve"> etc.)</w:t>
            </w:r>
          </w:p>
          <w:p w:rsidR="001C1701" w:rsidRPr="001310AA" w:rsidRDefault="001C1701" w:rsidP="001C1701">
            <w:pPr>
              <w:spacing w:before="100" w:beforeAutospacing="1" w:after="100" w:afterAutospacing="1"/>
              <w:ind w:left="360" w:hanging="360"/>
              <w:rPr>
                <w:rFonts w:asciiTheme="majorBidi" w:hAnsiTheme="majorBidi" w:cstheme="majorBidi"/>
                <w:b/>
                <w:bCs/>
                <w:color w:val="000000"/>
                <w:sz w:val="22"/>
                <w:szCs w:val="22"/>
                <w:rtl/>
                <w:lang w:bidi="ar-EG"/>
              </w:rPr>
            </w:pPr>
            <w:r w:rsidRPr="001310AA">
              <w:rPr>
                <w:rFonts w:asciiTheme="majorBidi" w:hAnsiTheme="majorBidi" w:cstheme="majorBidi"/>
                <w:color w:val="000000"/>
                <w:sz w:val="22"/>
                <w:szCs w:val="22"/>
              </w:rPr>
              <w:t>a</w:t>
            </w:r>
            <w:r w:rsidRPr="001310AA">
              <w:rPr>
                <w:rFonts w:asciiTheme="majorBidi" w:hAnsiTheme="majorBidi" w:cstheme="majorBidi"/>
                <w:b/>
                <w:bCs/>
                <w:color w:val="000000"/>
                <w:sz w:val="22"/>
                <w:szCs w:val="22"/>
              </w:rPr>
              <w:t>. Classrooms</w:t>
            </w:r>
            <w:r w:rsidRPr="001310AA">
              <w:rPr>
                <w:rFonts w:asciiTheme="majorBidi" w:hAnsiTheme="majorBidi" w:cstheme="majorBidi"/>
                <w:b/>
                <w:bCs/>
                <w:color w:val="000000"/>
                <w:sz w:val="22"/>
                <w:szCs w:val="22"/>
                <w:rtl/>
              </w:rPr>
              <w:t>:</w:t>
            </w:r>
          </w:p>
          <w:p w:rsidR="001C1701" w:rsidRPr="001310AA" w:rsidRDefault="001C1701" w:rsidP="001C1701">
            <w:pPr>
              <w:spacing w:before="100" w:beforeAutospacing="1" w:after="100" w:afterAutospacing="1"/>
              <w:ind w:left="72" w:firstLine="18"/>
              <w:rPr>
                <w:rFonts w:asciiTheme="majorBidi" w:hAnsiTheme="majorBidi" w:cstheme="majorBidi"/>
                <w:color w:val="000000"/>
                <w:sz w:val="22"/>
                <w:szCs w:val="22"/>
                <w:rtl/>
              </w:rPr>
            </w:pPr>
            <w:r w:rsidRPr="001310AA">
              <w:rPr>
                <w:rFonts w:asciiTheme="majorBidi" w:hAnsiTheme="majorBidi" w:cstheme="majorBidi"/>
                <w:color w:val="000000"/>
                <w:sz w:val="22"/>
                <w:szCs w:val="22"/>
              </w:rPr>
              <w:t xml:space="preserve">Each teaching classroom in the faculty </w:t>
            </w:r>
            <w:r w:rsidR="00C32FFE">
              <w:rPr>
                <w:rFonts w:asciiTheme="majorBidi" w:hAnsiTheme="majorBidi" w:cstheme="majorBidi"/>
                <w:color w:val="000000"/>
                <w:sz w:val="22"/>
                <w:szCs w:val="22"/>
              </w:rPr>
              <w:t>is large enough to accommodate 5</w:t>
            </w:r>
            <w:r w:rsidRPr="001310AA">
              <w:rPr>
                <w:rFonts w:asciiTheme="majorBidi" w:hAnsiTheme="majorBidi" w:cstheme="majorBidi"/>
                <w:color w:val="000000"/>
                <w:sz w:val="22"/>
                <w:szCs w:val="22"/>
              </w:rPr>
              <w:t>0 students at one time &amp; it includes enough number of comfortable seats arranged in rows with spaces between them. These classrooms are supplied with audiovisual equipment, data show, a large screen, screen pointers &amp; other equipment needed for the PowerPoint presentation of lectures</w:t>
            </w:r>
            <w:r w:rsidRPr="001310AA">
              <w:rPr>
                <w:rFonts w:asciiTheme="majorBidi" w:hAnsiTheme="majorBidi" w:cstheme="majorBidi"/>
                <w:color w:val="000000"/>
                <w:sz w:val="22"/>
                <w:szCs w:val="22"/>
                <w:rtl/>
              </w:rPr>
              <w:t>.</w:t>
            </w:r>
          </w:p>
          <w:p w:rsidR="001C1701" w:rsidRPr="001310AA" w:rsidRDefault="001C1701" w:rsidP="001C1701">
            <w:pPr>
              <w:spacing w:before="100" w:beforeAutospacing="1" w:after="100" w:afterAutospacing="1"/>
              <w:ind w:left="360" w:hanging="360"/>
              <w:rPr>
                <w:rFonts w:asciiTheme="majorBidi" w:hAnsiTheme="majorBidi" w:cstheme="majorBidi"/>
                <w:b/>
                <w:bCs/>
                <w:color w:val="000000"/>
                <w:sz w:val="22"/>
                <w:szCs w:val="22"/>
              </w:rPr>
            </w:pPr>
            <w:r w:rsidRPr="001310AA">
              <w:rPr>
                <w:rFonts w:asciiTheme="majorBidi" w:hAnsiTheme="majorBidi" w:cstheme="majorBidi"/>
                <w:color w:val="000000"/>
                <w:sz w:val="22"/>
                <w:szCs w:val="22"/>
              </w:rPr>
              <w:t xml:space="preserve">b. </w:t>
            </w:r>
            <w:r w:rsidRPr="001310AA">
              <w:rPr>
                <w:rFonts w:asciiTheme="majorBidi" w:hAnsiTheme="majorBidi" w:cstheme="majorBidi"/>
                <w:b/>
                <w:bCs/>
                <w:color w:val="000000"/>
                <w:sz w:val="22"/>
                <w:szCs w:val="22"/>
              </w:rPr>
              <w:t xml:space="preserve">Basic </w:t>
            </w:r>
            <w:r w:rsidR="00B65050" w:rsidRPr="001310AA">
              <w:rPr>
                <w:rFonts w:asciiTheme="majorBidi" w:hAnsiTheme="majorBidi" w:cstheme="majorBidi"/>
                <w:b/>
                <w:bCs/>
                <w:color w:val="000000"/>
                <w:sz w:val="22"/>
                <w:szCs w:val="22"/>
              </w:rPr>
              <w:t xml:space="preserve">Teaching </w:t>
            </w:r>
            <w:r w:rsidRPr="001310AA">
              <w:rPr>
                <w:rFonts w:asciiTheme="majorBidi" w:hAnsiTheme="majorBidi" w:cstheme="majorBidi"/>
                <w:b/>
                <w:bCs/>
                <w:color w:val="000000"/>
                <w:sz w:val="22"/>
                <w:szCs w:val="22"/>
              </w:rPr>
              <w:t>Research Lab</w:t>
            </w:r>
          </w:p>
          <w:p w:rsidR="006F1EE7" w:rsidRPr="001310AA" w:rsidRDefault="001C1701" w:rsidP="0032618B">
            <w:pPr>
              <w:spacing w:before="100" w:beforeAutospacing="1" w:after="100" w:afterAutospacing="1"/>
              <w:rPr>
                <w:rFonts w:asciiTheme="majorBidi" w:hAnsiTheme="majorBidi" w:cstheme="majorBidi"/>
                <w:color w:val="000000"/>
                <w:sz w:val="22"/>
                <w:szCs w:val="22"/>
              </w:rPr>
            </w:pPr>
            <w:r w:rsidRPr="001310AA">
              <w:rPr>
                <w:rFonts w:asciiTheme="majorBidi" w:hAnsiTheme="majorBidi" w:cstheme="majorBidi"/>
                <w:color w:val="000000"/>
                <w:sz w:val="22"/>
                <w:szCs w:val="22"/>
              </w:rPr>
              <w:t xml:space="preserve">Lab must be equipped with basic cell culture, immuno-histochemistry, microbiology, cytochemistry, and molecular biology and protein analysis equipment. </w:t>
            </w:r>
          </w:p>
        </w:tc>
      </w:tr>
    </w:tbl>
    <w:p w:rsidR="00F9024C" w:rsidRPr="001310AA" w:rsidRDefault="00F9024C" w:rsidP="00F9024C">
      <w:pPr>
        <w:rPr>
          <w:rFonts w:asciiTheme="majorBidi" w:hAnsiTheme="majorBidi" w:cstheme="majorBidi"/>
          <w:sz w:val="22"/>
          <w:szCs w:val="22"/>
        </w:rPr>
      </w:pPr>
    </w:p>
    <w:p w:rsidR="006F1EE7" w:rsidRPr="001310AA" w:rsidRDefault="006F1EE7" w:rsidP="00F9024C">
      <w:pPr>
        <w:rPr>
          <w:rFonts w:asciiTheme="majorBidi" w:hAnsiTheme="majorBidi" w:cstheme="majorBidi"/>
          <w:sz w:val="22"/>
          <w:szCs w:val="22"/>
        </w:rPr>
      </w:pPr>
    </w:p>
    <w:tbl>
      <w:tblPr>
        <w:tblW w:w="99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90"/>
      </w:tblGrid>
      <w:tr w:rsidR="004E17A4" w:rsidRPr="001310AA" w:rsidTr="00C32FFE">
        <w:tc>
          <w:tcPr>
            <w:tcW w:w="9990" w:type="dxa"/>
          </w:tcPr>
          <w:p w:rsidR="004E17A4" w:rsidRPr="001310AA" w:rsidRDefault="004E17A4" w:rsidP="008D6EF7">
            <w:pPr>
              <w:rPr>
                <w:rFonts w:asciiTheme="majorBidi" w:hAnsiTheme="majorBidi" w:cstheme="majorBidi"/>
                <w:sz w:val="22"/>
                <w:szCs w:val="22"/>
              </w:rPr>
            </w:pPr>
            <w:r w:rsidRPr="001310AA">
              <w:rPr>
                <w:rFonts w:asciiTheme="majorBidi" w:hAnsiTheme="majorBidi" w:cstheme="majorBidi"/>
                <w:sz w:val="22"/>
                <w:szCs w:val="22"/>
              </w:rPr>
              <w:t>2. Computing resources</w:t>
            </w:r>
            <w:r w:rsidR="00D7675F" w:rsidRPr="001310AA">
              <w:rPr>
                <w:rFonts w:asciiTheme="majorBidi" w:hAnsiTheme="majorBidi" w:cstheme="majorBidi"/>
                <w:sz w:val="22"/>
                <w:szCs w:val="22"/>
              </w:rPr>
              <w:t xml:space="preserve"> (AV, data show, Smart Board, software, etc.)</w:t>
            </w:r>
          </w:p>
          <w:p w:rsidR="004E17A4" w:rsidRPr="001310AA" w:rsidRDefault="001C1701" w:rsidP="001C1701">
            <w:pPr>
              <w:rPr>
                <w:rFonts w:asciiTheme="majorBidi" w:hAnsiTheme="majorBidi" w:cstheme="majorBidi"/>
                <w:sz w:val="22"/>
                <w:szCs w:val="22"/>
              </w:rPr>
            </w:pPr>
            <w:r w:rsidRPr="001310AA">
              <w:rPr>
                <w:rFonts w:asciiTheme="majorBidi" w:hAnsiTheme="majorBidi" w:cstheme="majorBidi"/>
                <w:color w:val="000000"/>
                <w:sz w:val="22"/>
                <w:szCs w:val="22"/>
              </w:rPr>
              <w:t xml:space="preserve">All students </w:t>
            </w:r>
            <w:r w:rsidR="00B117C1" w:rsidRPr="001310AA">
              <w:rPr>
                <w:rFonts w:asciiTheme="majorBidi" w:hAnsiTheme="majorBidi" w:cstheme="majorBidi"/>
                <w:color w:val="000000"/>
                <w:sz w:val="22"/>
                <w:szCs w:val="22"/>
              </w:rPr>
              <w:t>can</w:t>
            </w:r>
            <w:r w:rsidRPr="001310AA">
              <w:rPr>
                <w:rFonts w:asciiTheme="majorBidi" w:hAnsiTheme="majorBidi" w:cstheme="majorBidi"/>
                <w:color w:val="000000"/>
                <w:sz w:val="22"/>
                <w:szCs w:val="22"/>
              </w:rPr>
              <w:t xml:space="preserve"> use computer with internet access in a comfortable place. This will </w:t>
            </w:r>
            <w:r w:rsidR="00B117C1">
              <w:rPr>
                <w:rFonts w:asciiTheme="majorBidi" w:hAnsiTheme="majorBidi" w:cstheme="majorBidi"/>
                <w:color w:val="000000"/>
                <w:sz w:val="22"/>
                <w:szCs w:val="22"/>
              </w:rPr>
              <w:t>help</w:t>
            </w:r>
            <w:r w:rsidRPr="001310AA">
              <w:rPr>
                <w:rFonts w:asciiTheme="majorBidi" w:hAnsiTheme="majorBidi" w:cstheme="majorBidi"/>
                <w:color w:val="000000"/>
                <w:sz w:val="22"/>
                <w:szCs w:val="22"/>
              </w:rPr>
              <w:t xml:space="preserve"> the students </w:t>
            </w:r>
            <w:r w:rsidR="00B117C1">
              <w:rPr>
                <w:rFonts w:asciiTheme="majorBidi" w:hAnsiTheme="majorBidi" w:cstheme="majorBidi"/>
                <w:color w:val="000000"/>
                <w:sz w:val="22"/>
                <w:szCs w:val="22"/>
              </w:rPr>
              <w:t>with e-learning.</w:t>
            </w:r>
          </w:p>
          <w:p w:rsidR="004E17A4" w:rsidRPr="001310AA" w:rsidRDefault="004E17A4" w:rsidP="008D6EF7">
            <w:pPr>
              <w:rPr>
                <w:rFonts w:asciiTheme="majorBidi" w:hAnsiTheme="majorBidi" w:cstheme="majorBidi"/>
                <w:sz w:val="22"/>
                <w:szCs w:val="22"/>
              </w:rPr>
            </w:pPr>
          </w:p>
        </w:tc>
      </w:tr>
      <w:tr w:rsidR="004E17A4" w:rsidRPr="001310AA" w:rsidTr="00C32FFE">
        <w:tc>
          <w:tcPr>
            <w:tcW w:w="9990" w:type="dxa"/>
          </w:tcPr>
          <w:p w:rsidR="00FB190E" w:rsidRPr="00506246" w:rsidRDefault="00D7675F" w:rsidP="00506246">
            <w:pPr>
              <w:rPr>
                <w:rFonts w:asciiTheme="majorBidi" w:hAnsiTheme="majorBidi" w:cstheme="majorBidi"/>
                <w:color w:val="000000"/>
                <w:sz w:val="22"/>
                <w:szCs w:val="22"/>
              </w:rPr>
            </w:pPr>
            <w:r w:rsidRPr="001310AA">
              <w:rPr>
                <w:rFonts w:asciiTheme="majorBidi" w:hAnsiTheme="majorBidi" w:cstheme="majorBidi"/>
                <w:sz w:val="22"/>
                <w:szCs w:val="22"/>
              </w:rPr>
              <w:t xml:space="preserve">3. </w:t>
            </w:r>
            <w:r w:rsidR="001C1701" w:rsidRPr="001310AA">
              <w:rPr>
                <w:rFonts w:asciiTheme="majorBidi" w:hAnsiTheme="majorBidi" w:cstheme="majorBidi"/>
                <w:color w:val="000000"/>
                <w:sz w:val="22"/>
                <w:szCs w:val="22"/>
              </w:rPr>
              <w:t>Study areas for students to revise their lessons.</w:t>
            </w:r>
          </w:p>
        </w:tc>
      </w:tr>
    </w:tbl>
    <w:p w:rsidR="00FB190E" w:rsidRPr="001310AA" w:rsidRDefault="00FB190E" w:rsidP="004E17A4">
      <w:pPr>
        <w:rPr>
          <w:rFonts w:asciiTheme="majorBidi" w:hAnsiTheme="majorBidi" w:cstheme="majorBidi"/>
          <w:b/>
          <w:bCs/>
          <w:sz w:val="22"/>
          <w:szCs w:val="22"/>
        </w:rPr>
      </w:pPr>
    </w:p>
    <w:p w:rsidR="004E17A4" w:rsidRPr="001310AA" w:rsidRDefault="004E17A4" w:rsidP="004E17A4">
      <w:pPr>
        <w:rPr>
          <w:rFonts w:asciiTheme="majorBidi" w:hAnsiTheme="majorBidi" w:cstheme="majorBidi"/>
          <w:b/>
          <w:bCs/>
          <w:sz w:val="22"/>
          <w:szCs w:val="22"/>
        </w:rPr>
      </w:pPr>
      <w:r w:rsidRPr="001310AA">
        <w:rPr>
          <w:rFonts w:asciiTheme="majorBidi" w:hAnsiTheme="majorBidi" w:cstheme="majorBidi"/>
          <w:b/>
          <w:bCs/>
          <w:sz w:val="22"/>
          <w:szCs w:val="22"/>
        </w:rPr>
        <w:t>G   Course Evaluation and Improvement Processes</w:t>
      </w:r>
    </w:p>
    <w:p w:rsidR="004E17A4" w:rsidRPr="001310AA" w:rsidRDefault="004E17A4" w:rsidP="004E17A4">
      <w:pPr>
        <w:rPr>
          <w:rFonts w:asciiTheme="majorBidi" w:hAnsiTheme="majorBidi" w:cstheme="majorBidi"/>
          <w:sz w:val="22"/>
          <w:szCs w:val="22"/>
        </w:rPr>
      </w:pPr>
    </w:p>
    <w:tbl>
      <w:tblPr>
        <w:tblW w:w="99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90"/>
      </w:tblGrid>
      <w:tr w:rsidR="004E17A4" w:rsidRPr="001310AA" w:rsidTr="00C32FFE">
        <w:tc>
          <w:tcPr>
            <w:tcW w:w="9990" w:type="dxa"/>
          </w:tcPr>
          <w:p w:rsidR="004E17A4" w:rsidRPr="001310AA" w:rsidRDefault="004E17A4" w:rsidP="001C1701">
            <w:pPr>
              <w:pStyle w:val="ListParagraph"/>
              <w:numPr>
                <w:ilvl w:val="0"/>
                <w:numId w:val="22"/>
              </w:numPr>
              <w:bidi w:val="0"/>
              <w:rPr>
                <w:rFonts w:asciiTheme="majorBidi" w:hAnsiTheme="majorBidi" w:cstheme="majorBidi"/>
              </w:rPr>
            </w:pPr>
            <w:r w:rsidRPr="001310AA">
              <w:rPr>
                <w:rFonts w:asciiTheme="majorBidi" w:hAnsiTheme="majorBidi" w:cstheme="majorBidi"/>
              </w:rPr>
              <w:t>Strategies for Obtaining Student Feedback on Effectiveness of Teaching</w:t>
            </w:r>
          </w:p>
          <w:p w:rsidR="006F1EE7" w:rsidRPr="001310AA" w:rsidRDefault="006F1EE7" w:rsidP="006F1EE7">
            <w:pPr>
              <w:pStyle w:val="ListParagraph"/>
              <w:bidi w:val="0"/>
              <w:rPr>
                <w:rFonts w:asciiTheme="majorBidi" w:hAnsiTheme="majorBidi" w:cstheme="majorBidi"/>
              </w:rPr>
            </w:pPr>
          </w:p>
          <w:p w:rsidR="001C1701" w:rsidRPr="001310AA" w:rsidRDefault="001C1701" w:rsidP="001C1701">
            <w:pPr>
              <w:pStyle w:val="ListParagraph"/>
              <w:numPr>
                <w:ilvl w:val="0"/>
                <w:numId w:val="20"/>
              </w:numPr>
              <w:autoSpaceDE w:val="0"/>
              <w:autoSpaceDN w:val="0"/>
              <w:bidi w:val="0"/>
              <w:adjustRightInd w:val="0"/>
              <w:spacing w:after="0" w:line="240" w:lineRule="auto"/>
              <w:rPr>
                <w:rFonts w:asciiTheme="majorBidi" w:eastAsia="Times New Roman" w:hAnsiTheme="majorBidi" w:cstheme="majorBidi"/>
              </w:rPr>
            </w:pPr>
            <w:r w:rsidRPr="001310AA">
              <w:rPr>
                <w:rFonts w:asciiTheme="majorBidi" w:eastAsia="Times New Roman" w:hAnsiTheme="majorBidi" w:cstheme="majorBidi"/>
              </w:rPr>
              <w:t xml:space="preserve">A course evaluation questionnaire is designed to assess the effectiveness of the Course regarding objectives, teaching facilities, instructor, assessment process and resources. It is distributed to all the students at the end of the course, data is analyzed, interpreted and discussed by the course director or committee </w:t>
            </w:r>
            <w:r w:rsidR="00B117C1" w:rsidRPr="001310AA">
              <w:rPr>
                <w:rFonts w:asciiTheme="majorBidi" w:eastAsia="Times New Roman" w:hAnsiTheme="majorBidi" w:cstheme="majorBidi"/>
              </w:rPr>
              <w:t>to</w:t>
            </w:r>
            <w:r w:rsidRPr="001310AA">
              <w:rPr>
                <w:rFonts w:asciiTheme="majorBidi" w:eastAsia="Times New Roman" w:hAnsiTheme="majorBidi" w:cstheme="majorBidi"/>
              </w:rPr>
              <w:t xml:space="preserve"> issue an improvement plan for any difficulties facing the students.</w:t>
            </w:r>
          </w:p>
          <w:p w:rsidR="006F1EE7" w:rsidRPr="001310AA" w:rsidRDefault="006F1EE7" w:rsidP="006F1EE7">
            <w:pPr>
              <w:pStyle w:val="ListParagraph"/>
              <w:autoSpaceDE w:val="0"/>
              <w:autoSpaceDN w:val="0"/>
              <w:bidi w:val="0"/>
              <w:adjustRightInd w:val="0"/>
              <w:spacing w:after="0" w:line="240" w:lineRule="auto"/>
              <w:ind w:left="360"/>
              <w:rPr>
                <w:rFonts w:asciiTheme="majorBidi" w:eastAsia="Times New Roman" w:hAnsiTheme="majorBidi" w:cstheme="majorBidi"/>
              </w:rPr>
            </w:pPr>
          </w:p>
          <w:p w:rsidR="00C32FFE" w:rsidRPr="00F1376C" w:rsidRDefault="001C1701" w:rsidP="00F1376C">
            <w:pPr>
              <w:pStyle w:val="ListParagraph"/>
              <w:numPr>
                <w:ilvl w:val="0"/>
                <w:numId w:val="20"/>
              </w:numPr>
              <w:autoSpaceDE w:val="0"/>
              <w:autoSpaceDN w:val="0"/>
              <w:bidi w:val="0"/>
              <w:adjustRightInd w:val="0"/>
              <w:spacing w:after="0" w:line="240" w:lineRule="auto"/>
              <w:rPr>
                <w:rFonts w:asciiTheme="majorBidi" w:eastAsia="Times New Roman" w:hAnsiTheme="majorBidi" w:cstheme="majorBidi"/>
              </w:rPr>
            </w:pPr>
            <w:r w:rsidRPr="001310AA">
              <w:rPr>
                <w:rFonts w:asciiTheme="majorBidi" w:hAnsiTheme="majorBidi" w:cstheme="majorBidi"/>
              </w:rPr>
              <w:t>Focus group discussion with the students to validate the questionnaire results.</w:t>
            </w:r>
          </w:p>
          <w:p w:rsidR="00506246" w:rsidRPr="00506246" w:rsidRDefault="00506246" w:rsidP="00506246">
            <w:pPr>
              <w:autoSpaceDE w:val="0"/>
              <w:autoSpaceDN w:val="0"/>
              <w:adjustRightInd w:val="0"/>
              <w:rPr>
                <w:rFonts w:asciiTheme="majorBidi" w:hAnsiTheme="majorBidi" w:cstheme="majorBidi"/>
              </w:rPr>
            </w:pPr>
          </w:p>
        </w:tc>
      </w:tr>
      <w:tr w:rsidR="004E17A4" w:rsidRPr="001310AA" w:rsidTr="00C32FFE">
        <w:tc>
          <w:tcPr>
            <w:tcW w:w="9990" w:type="dxa"/>
          </w:tcPr>
          <w:p w:rsidR="006F1EE7" w:rsidRPr="001310AA" w:rsidRDefault="006F1EE7" w:rsidP="008D6EF7">
            <w:pPr>
              <w:rPr>
                <w:rFonts w:asciiTheme="majorBidi" w:hAnsiTheme="majorBidi" w:cstheme="majorBidi"/>
                <w:sz w:val="22"/>
                <w:szCs w:val="22"/>
              </w:rPr>
            </w:pPr>
          </w:p>
          <w:p w:rsidR="004E17A4" w:rsidRPr="001310AA" w:rsidRDefault="004E17A4" w:rsidP="008D6EF7">
            <w:pPr>
              <w:rPr>
                <w:rFonts w:asciiTheme="majorBidi" w:hAnsiTheme="majorBidi" w:cstheme="majorBidi"/>
                <w:sz w:val="22"/>
                <w:szCs w:val="22"/>
              </w:rPr>
            </w:pPr>
            <w:r w:rsidRPr="001310AA">
              <w:rPr>
                <w:rFonts w:asciiTheme="majorBidi" w:hAnsiTheme="majorBidi" w:cstheme="majorBidi"/>
                <w:sz w:val="22"/>
                <w:szCs w:val="22"/>
              </w:rPr>
              <w:t>2</w:t>
            </w:r>
            <w:r w:rsidR="006F1EE7" w:rsidRPr="001310AA">
              <w:rPr>
                <w:rFonts w:asciiTheme="majorBidi" w:hAnsiTheme="majorBidi" w:cstheme="majorBidi"/>
                <w:sz w:val="22"/>
                <w:szCs w:val="22"/>
              </w:rPr>
              <w:t>.</w:t>
            </w:r>
            <w:r w:rsidRPr="001310AA">
              <w:rPr>
                <w:rFonts w:asciiTheme="majorBidi" w:hAnsiTheme="majorBidi" w:cstheme="majorBidi"/>
                <w:sz w:val="22"/>
                <w:szCs w:val="22"/>
              </w:rPr>
              <w:t xml:space="preserve">  Other Strategies for Evaluation of Teaching by the</w:t>
            </w:r>
            <w:r w:rsidR="00BE7C71" w:rsidRPr="001310AA">
              <w:rPr>
                <w:rFonts w:asciiTheme="majorBidi" w:hAnsiTheme="majorBidi" w:cstheme="majorBidi"/>
                <w:sz w:val="22"/>
                <w:szCs w:val="22"/>
              </w:rPr>
              <w:t xml:space="preserve"> Program/Department Instructor</w:t>
            </w:r>
          </w:p>
          <w:p w:rsidR="001C1701" w:rsidRPr="001310AA" w:rsidRDefault="001C1701" w:rsidP="001C1701">
            <w:pPr>
              <w:numPr>
                <w:ilvl w:val="0"/>
                <w:numId w:val="23"/>
              </w:numPr>
              <w:autoSpaceDE w:val="0"/>
              <w:autoSpaceDN w:val="0"/>
              <w:adjustRightInd w:val="0"/>
              <w:rPr>
                <w:rFonts w:asciiTheme="majorBidi" w:hAnsiTheme="majorBidi" w:cstheme="majorBidi"/>
                <w:sz w:val="22"/>
                <w:szCs w:val="22"/>
              </w:rPr>
            </w:pPr>
            <w:r w:rsidRPr="001310AA">
              <w:rPr>
                <w:rFonts w:asciiTheme="majorBidi" w:hAnsiTheme="majorBidi" w:cstheme="majorBidi"/>
                <w:sz w:val="22"/>
                <w:szCs w:val="22"/>
              </w:rPr>
              <w:t>A course evaluation questionnaire is designed to assess the effectiveness of the course. It is distributed to instructors who participated in teaching the course at the end of</w:t>
            </w:r>
            <w:r w:rsidR="00B65050" w:rsidRPr="001310AA">
              <w:rPr>
                <w:rFonts w:asciiTheme="majorBidi" w:hAnsiTheme="majorBidi" w:cstheme="majorBidi"/>
                <w:sz w:val="22"/>
                <w:szCs w:val="22"/>
              </w:rPr>
              <w:t xml:space="preserve"> the semester; </w:t>
            </w:r>
            <w:r w:rsidRPr="001310AA">
              <w:rPr>
                <w:rFonts w:asciiTheme="majorBidi" w:hAnsiTheme="majorBidi" w:cstheme="majorBidi"/>
                <w:sz w:val="22"/>
                <w:szCs w:val="22"/>
              </w:rPr>
              <w:t xml:space="preserve">data is analyzed, interpreted and discussed by the course director or committee. </w:t>
            </w:r>
          </w:p>
          <w:p w:rsidR="004E17A4" w:rsidRPr="001310AA" w:rsidRDefault="001C1701" w:rsidP="00530970">
            <w:pPr>
              <w:numPr>
                <w:ilvl w:val="0"/>
                <w:numId w:val="23"/>
              </w:numPr>
              <w:autoSpaceDE w:val="0"/>
              <w:autoSpaceDN w:val="0"/>
              <w:adjustRightInd w:val="0"/>
              <w:rPr>
                <w:rFonts w:asciiTheme="majorBidi" w:hAnsiTheme="majorBidi" w:cstheme="majorBidi"/>
                <w:sz w:val="22"/>
                <w:szCs w:val="22"/>
              </w:rPr>
            </w:pPr>
            <w:r w:rsidRPr="001310AA">
              <w:rPr>
                <w:rFonts w:asciiTheme="majorBidi" w:hAnsiTheme="majorBidi" w:cstheme="majorBidi"/>
                <w:sz w:val="22"/>
                <w:szCs w:val="22"/>
              </w:rPr>
              <w:t xml:space="preserve">An annual course report is compiled by the course director or committee in light of the results of </w:t>
            </w:r>
            <w:r w:rsidR="00223EF2" w:rsidRPr="001310AA">
              <w:rPr>
                <w:rFonts w:asciiTheme="majorBidi" w:hAnsiTheme="majorBidi" w:cstheme="majorBidi"/>
                <w:sz w:val="22"/>
                <w:szCs w:val="22"/>
              </w:rPr>
              <w:t xml:space="preserve">students’ </w:t>
            </w:r>
            <w:r w:rsidRPr="001310AA">
              <w:rPr>
                <w:rFonts w:asciiTheme="majorBidi" w:hAnsiTheme="majorBidi" w:cstheme="majorBidi"/>
                <w:sz w:val="22"/>
                <w:szCs w:val="22"/>
              </w:rPr>
              <w:t>performance as well the results of the course evaluation questionnaire by students.</w:t>
            </w:r>
          </w:p>
          <w:p w:rsidR="004E17A4" w:rsidRPr="001310AA" w:rsidRDefault="004E17A4" w:rsidP="008D6EF7">
            <w:pPr>
              <w:rPr>
                <w:rFonts w:asciiTheme="majorBidi" w:hAnsiTheme="majorBidi" w:cstheme="majorBidi"/>
                <w:sz w:val="22"/>
                <w:szCs w:val="22"/>
              </w:rPr>
            </w:pPr>
          </w:p>
        </w:tc>
      </w:tr>
      <w:tr w:rsidR="004E17A4" w:rsidRPr="001310AA" w:rsidTr="00C32FFE">
        <w:tc>
          <w:tcPr>
            <w:tcW w:w="9990" w:type="dxa"/>
          </w:tcPr>
          <w:p w:rsidR="004E17A4" w:rsidRPr="001310AA" w:rsidRDefault="004E17A4" w:rsidP="00530970">
            <w:pPr>
              <w:rPr>
                <w:rFonts w:asciiTheme="majorBidi" w:hAnsiTheme="majorBidi" w:cstheme="majorBidi"/>
                <w:sz w:val="22"/>
                <w:szCs w:val="22"/>
              </w:rPr>
            </w:pPr>
            <w:r w:rsidRPr="001310AA">
              <w:rPr>
                <w:rFonts w:asciiTheme="majorBidi" w:hAnsiTheme="majorBidi" w:cstheme="majorBidi"/>
                <w:sz w:val="22"/>
                <w:szCs w:val="22"/>
              </w:rPr>
              <w:t>3</w:t>
            </w:r>
            <w:r w:rsidR="008A6AFC">
              <w:rPr>
                <w:rFonts w:asciiTheme="majorBidi" w:hAnsiTheme="majorBidi" w:cstheme="majorBidi"/>
                <w:sz w:val="22"/>
                <w:szCs w:val="22"/>
              </w:rPr>
              <w:t>.</w:t>
            </w:r>
            <w:r w:rsidRPr="001310AA">
              <w:rPr>
                <w:rFonts w:asciiTheme="majorBidi" w:hAnsiTheme="majorBidi" w:cstheme="majorBidi"/>
                <w:sz w:val="22"/>
                <w:szCs w:val="22"/>
              </w:rPr>
              <w:t xml:space="preserve">  Processes for Improvement of Teaching</w:t>
            </w:r>
          </w:p>
          <w:p w:rsidR="001C1701" w:rsidRPr="001310AA" w:rsidRDefault="001C1701" w:rsidP="001C1701">
            <w:pPr>
              <w:pStyle w:val="ListParagraph"/>
              <w:numPr>
                <w:ilvl w:val="0"/>
                <w:numId w:val="24"/>
              </w:numPr>
              <w:bidi w:val="0"/>
              <w:spacing w:before="100" w:beforeAutospacing="1" w:after="100" w:afterAutospacing="1"/>
              <w:rPr>
                <w:rFonts w:asciiTheme="majorBidi" w:hAnsiTheme="majorBidi" w:cstheme="majorBidi"/>
                <w:color w:val="000000"/>
              </w:rPr>
            </w:pPr>
            <w:r w:rsidRPr="001310AA">
              <w:rPr>
                <w:rFonts w:asciiTheme="majorBidi" w:hAnsiTheme="majorBidi" w:cstheme="majorBidi"/>
                <w:color w:val="000000"/>
              </w:rPr>
              <w:t xml:space="preserve">Workshops for staff development </w:t>
            </w:r>
          </w:p>
          <w:p w:rsidR="004E17A4" w:rsidRPr="001310AA" w:rsidRDefault="001C1701" w:rsidP="00530970">
            <w:pPr>
              <w:pStyle w:val="ListParagraph"/>
              <w:numPr>
                <w:ilvl w:val="0"/>
                <w:numId w:val="24"/>
              </w:numPr>
              <w:bidi w:val="0"/>
              <w:rPr>
                <w:rFonts w:asciiTheme="majorBidi" w:hAnsiTheme="majorBidi" w:cstheme="majorBidi"/>
              </w:rPr>
            </w:pPr>
            <w:r w:rsidRPr="001310AA">
              <w:rPr>
                <w:rFonts w:asciiTheme="majorBidi" w:hAnsiTheme="majorBidi" w:cstheme="majorBidi"/>
              </w:rPr>
              <w:t xml:space="preserve">Self &amp;student assessment of the teaching </w:t>
            </w:r>
            <w:r w:rsidR="00530970" w:rsidRPr="001310AA">
              <w:rPr>
                <w:rFonts w:asciiTheme="majorBidi" w:hAnsiTheme="majorBidi" w:cstheme="majorBidi"/>
              </w:rPr>
              <w:t>methods</w:t>
            </w:r>
          </w:p>
        </w:tc>
      </w:tr>
      <w:tr w:rsidR="00DB4B46" w:rsidRPr="001310AA" w:rsidTr="00C32FFE">
        <w:trPr>
          <w:trHeight w:val="1331"/>
        </w:trPr>
        <w:tc>
          <w:tcPr>
            <w:tcW w:w="9990" w:type="dxa"/>
          </w:tcPr>
          <w:p w:rsidR="00DB4B46" w:rsidRPr="001310AA" w:rsidRDefault="00DB4B46" w:rsidP="00DB4B46">
            <w:pPr>
              <w:rPr>
                <w:rFonts w:asciiTheme="majorBidi" w:hAnsiTheme="majorBidi" w:cstheme="majorBidi"/>
                <w:sz w:val="22"/>
                <w:szCs w:val="22"/>
              </w:rPr>
            </w:pPr>
            <w:r w:rsidRPr="001310AA">
              <w:rPr>
                <w:rFonts w:asciiTheme="majorBidi" w:hAnsiTheme="majorBidi" w:cstheme="majorBidi"/>
                <w:sz w:val="22"/>
                <w:szCs w:val="22"/>
              </w:rPr>
              <w:t>4. Processes for Verifying Standards of Student Achievement (e.g. check marking by an independent member teaching staff of a sample of student work, periodic exchange and remarking of tests or a sample of assignments with staff at another institution)</w:t>
            </w:r>
          </w:p>
          <w:p w:rsidR="00DB4B46" w:rsidRPr="001310AA" w:rsidRDefault="00DB4B46" w:rsidP="00DB4B46">
            <w:pPr>
              <w:rPr>
                <w:rFonts w:asciiTheme="majorBidi" w:hAnsiTheme="majorBidi" w:cstheme="majorBidi"/>
                <w:sz w:val="22"/>
                <w:szCs w:val="22"/>
              </w:rPr>
            </w:pPr>
            <w:r w:rsidRPr="001310AA">
              <w:rPr>
                <w:rFonts w:asciiTheme="majorBidi" w:hAnsiTheme="majorBidi" w:cstheme="majorBidi"/>
                <w:color w:val="000000"/>
                <w:sz w:val="22"/>
                <w:szCs w:val="22"/>
                <w:lang w:val="en-AU"/>
              </w:rPr>
              <w:t>BLINDED double checking of the students answers by two evaluators.</w:t>
            </w:r>
          </w:p>
        </w:tc>
      </w:tr>
      <w:tr w:rsidR="004E17A4" w:rsidRPr="001310AA" w:rsidTr="00C32FFE">
        <w:trPr>
          <w:trHeight w:val="1608"/>
        </w:trPr>
        <w:tc>
          <w:tcPr>
            <w:tcW w:w="9990" w:type="dxa"/>
          </w:tcPr>
          <w:p w:rsidR="00DB4B46" w:rsidRPr="001310AA" w:rsidRDefault="00DB4B46" w:rsidP="00DB4B46">
            <w:pPr>
              <w:rPr>
                <w:rFonts w:asciiTheme="majorBidi" w:hAnsiTheme="majorBidi" w:cstheme="majorBidi"/>
                <w:sz w:val="22"/>
                <w:szCs w:val="22"/>
              </w:rPr>
            </w:pPr>
            <w:r w:rsidRPr="001310AA">
              <w:rPr>
                <w:rFonts w:asciiTheme="majorBidi" w:hAnsiTheme="majorBidi" w:cstheme="majorBidi"/>
                <w:sz w:val="22"/>
                <w:szCs w:val="22"/>
              </w:rPr>
              <w:t>5</w:t>
            </w:r>
            <w:r w:rsidR="008A6AFC">
              <w:rPr>
                <w:rFonts w:asciiTheme="majorBidi" w:hAnsiTheme="majorBidi" w:cstheme="majorBidi"/>
                <w:sz w:val="22"/>
                <w:szCs w:val="22"/>
              </w:rPr>
              <w:t xml:space="preserve">. </w:t>
            </w:r>
            <w:r w:rsidRPr="001310AA">
              <w:rPr>
                <w:rFonts w:asciiTheme="majorBidi" w:hAnsiTheme="majorBidi" w:cstheme="majorBidi"/>
                <w:sz w:val="22"/>
                <w:szCs w:val="22"/>
              </w:rPr>
              <w:t xml:space="preserve"> Describe the planning arrangements for periodically reviewing course effectiveness and planning for improvement.</w:t>
            </w:r>
          </w:p>
          <w:p w:rsidR="006F1EE7" w:rsidRPr="001310AA" w:rsidRDefault="006F1EE7" w:rsidP="00DB4B46">
            <w:pPr>
              <w:rPr>
                <w:rFonts w:asciiTheme="majorBidi" w:hAnsiTheme="majorBidi" w:cstheme="majorBidi"/>
                <w:sz w:val="22"/>
                <w:szCs w:val="22"/>
              </w:rPr>
            </w:pPr>
          </w:p>
          <w:p w:rsidR="004E17A4" w:rsidRPr="004A0C05" w:rsidRDefault="00DB4B46" w:rsidP="004A0C05">
            <w:pPr>
              <w:autoSpaceDE w:val="0"/>
              <w:autoSpaceDN w:val="0"/>
              <w:adjustRightInd w:val="0"/>
              <w:rPr>
                <w:rFonts w:asciiTheme="majorBidi" w:hAnsiTheme="majorBidi" w:cstheme="majorBidi"/>
                <w:sz w:val="22"/>
                <w:szCs w:val="22"/>
              </w:rPr>
            </w:pPr>
            <w:r w:rsidRPr="001310AA">
              <w:rPr>
                <w:rFonts w:asciiTheme="majorBidi" w:hAnsiTheme="majorBidi" w:cstheme="majorBidi"/>
                <w:sz w:val="22"/>
                <w:szCs w:val="22"/>
              </w:rPr>
              <w:t xml:space="preserve">The course </w:t>
            </w:r>
            <w:r w:rsidR="008A6AFC">
              <w:rPr>
                <w:rFonts w:asciiTheme="majorBidi" w:hAnsiTheme="majorBidi" w:cstheme="majorBidi"/>
                <w:sz w:val="22"/>
                <w:szCs w:val="22"/>
              </w:rPr>
              <w:t>will be</w:t>
            </w:r>
            <w:r w:rsidRPr="001310AA">
              <w:rPr>
                <w:rFonts w:asciiTheme="majorBidi" w:hAnsiTheme="majorBidi" w:cstheme="majorBidi"/>
                <w:sz w:val="22"/>
                <w:szCs w:val="22"/>
              </w:rPr>
              <w:t xml:space="preserve"> revised annually after its delivery in light of the results of students' performance (students' grades) and the results of the course evaluation questionnaire by both students and teaching staff. The course director or committee </w:t>
            </w:r>
            <w:r w:rsidR="008A6AFC">
              <w:rPr>
                <w:rFonts w:asciiTheme="majorBidi" w:hAnsiTheme="majorBidi" w:cstheme="majorBidi"/>
                <w:sz w:val="22"/>
                <w:szCs w:val="22"/>
              </w:rPr>
              <w:t xml:space="preserve">will </w:t>
            </w:r>
            <w:proofErr w:type="spellStart"/>
            <w:r w:rsidRPr="001310AA">
              <w:rPr>
                <w:rFonts w:asciiTheme="majorBidi" w:hAnsiTheme="majorBidi" w:cstheme="majorBidi"/>
                <w:sz w:val="22"/>
                <w:szCs w:val="22"/>
              </w:rPr>
              <w:t>discusse</w:t>
            </w:r>
            <w:proofErr w:type="spellEnd"/>
            <w:r w:rsidRPr="001310AA">
              <w:rPr>
                <w:rFonts w:asciiTheme="majorBidi" w:hAnsiTheme="majorBidi" w:cstheme="majorBidi"/>
                <w:sz w:val="22"/>
                <w:szCs w:val="22"/>
              </w:rPr>
              <w:t xml:space="preserve"> these issues and put an improvement plan for each spotted problem. They </w:t>
            </w:r>
            <w:r w:rsidR="008A6AFC">
              <w:rPr>
                <w:rFonts w:asciiTheme="majorBidi" w:hAnsiTheme="majorBidi" w:cstheme="majorBidi"/>
                <w:sz w:val="22"/>
                <w:szCs w:val="22"/>
              </w:rPr>
              <w:t xml:space="preserve">will </w:t>
            </w:r>
            <w:r w:rsidRPr="001310AA">
              <w:rPr>
                <w:rFonts w:asciiTheme="majorBidi" w:hAnsiTheme="majorBidi" w:cstheme="majorBidi"/>
                <w:sz w:val="22"/>
                <w:szCs w:val="22"/>
              </w:rPr>
              <w:t>revise the course content and intended learning objectives. Any changes in objectives, teaching strategies or assessment methods should be documented in the course specification of the next year. Major changes should not be considered except after being approved by the curriculum committee.</w:t>
            </w:r>
          </w:p>
        </w:tc>
      </w:tr>
    </w:tbl>
    <w:p w:rsidR="00B117C1" w:rsidRDefault="00B117C1" w:rsidP="00B65050">
      <w:pPr>
        <w:rPr>
          <w:rFonts w:asciiTheme="majorBidi" w:hAnsiTheme="majorBidi" w:cstheme="majorBidi"/>
          <w:b/>
          <w:bCs/>
          <w:sz w:val="22"/>
          <w:szCs w:val="22"/>
        </w:rPr>
      </w:pPr>
    </w:p>
    <w:p w:rsidR="00B117C1" w:rsidRDefault="00B117C1">
      <w:pPr>
        <w:rPr>
          <w:rFonts w:asciiTheme="majorBidi" w:hAnsiTheme="majorBidi" w:cstheme="majorBidi"/>
          <w:b/>
          <w:bCs/>
          <w:sz w:val="22"/>
          <w:szCs w:val="22"/>
        </w:rPr>
      </w:pPr>
      <w:r>
        <w:rPr>
          <w:rFonts w:asciiTheme="majorBidi" w:hAnsiTheme="majorBidi" w:cstheme="majorBidi"/>
          <w:b/>
          <w:bCs/>
          <w:sz w:val="22"/>
          <w:szCs w:val="22"/>
        </w:rPr>
        <w:br w:type="page"/>
      </w:r>
    </w:p>
    <w:p w:rsidR="00B65050" w:rsidRPr="001310AA" w:rsidRDefault="00D21C78" w:rsidP="00B65050">
      <w:pPr>
        <w:rPr>
          <w:rFonts w:asciiTheme="majorBidi" w:hAnsiTheme="majorBidi" w:cstheme="majorBidi"/>
          <w:b/>
          <w:bCs/>
          <w:sz w:val="22"/>
          <w:szCs w:val="22"/>
        </w:rPr>
      </w:pPr>
      <w:r w:rsidRPr="001310AA">
        <w:rPr>
          <w:rFonts w:asciiTheme="majorBidi" w:hAnsiTheme="majorBidi" w:cstheme="majorBidi"/>
          <w:b/>
          <w:bCs/>
          <w:sz w:val="22"/>
          <w:szCs w:val="22"/>
        </w:rPr>
        <w:lastRenderedPageBreak/>
        <w:t xml:space="preserve">Faculty or Teaching Staff: </w:t>
      </w:r>
      <w:r w:rsidR="00CB087A" w:rsidRPr="001310AA">
        <w:rPr>
          <w:rFonts w:asciiTheme="majorBidi" w:hAnsiTheme="majorBidi" w:cstheme="majorBidi"/>
          <w:b/>
          <w:bCs/>
          <w:sz w:val="22"/>
          <w:szCs w:val="22"/>
        </w:rPr>
        <w:t xml:space="preserve">                                                                                                              </w:t>
      </w:r>
    </w:p>
    <w:p w:rsidR="00B117C1" w:rsidRPr="00845788" w:rsidRDefault="00B117C1" w:rsidP="00B117C1">
      <w:pPr>
        <w:pStyle w:val="ListParagraph"/>
        <w:numPr>
          <w:ilvl w:val="0"/>
          <w:numId w:val="40"/>
        </w:numPr>
        <w:tabs>
          <w:tab w:val="left" w:pos="0"/>
        </w:tabs>
        <w:bidi w:val="0"/>
        <w:spacing w:before="100" w:beforeAutospacing="1" w:after="100" w:afterAutospacing="1" w:line="480" w:lineRule="auto"/>
        <w:ind w:left="450" w:hanging="450"/>
        <w:rPr>
          <w:rFonts w:asciiTheme="majorBidi" w:hAnsiTheme="majorBidi" w:cstheme="majorBidi"/>
          <w:sz w:val="24"/>
          <w:szCs w:val="24"/>
          <w:lang w:bidi="ar-EG"/>
        </w:rPr>
      </w:pPr>
      <w:r w:rsidRPr="00845788">
        <w:rPr>
          <w:rFonts w:asciiTheme="majorBidi" w:hAnsiTheme="majorBidi" w:cstheme="majorBidi"/>
          <w:sz w:val="24"/>
          <w:szCs w:val="24"/>
          <w:lang w:bidi="ar-EG"/>
        </w:rPr>
        <w:t xml:space="preserve">Ali </w:t>
      </w:r>
      <w:proofErr w:type="spellStart"/>
      <w:r w:rsidRPr="00845788">
        <w:rPr>
          <w:rFonts w:asciiTheme="majorBidi" w:hAnsiTheme="majorBidi" w:cstheme="majorBidi"/>
          <w:sz w:val="24"/>
          <w:szCs w:val="24"/>
          <w:lang w:bidi="ar-EG"/>
        </w:rPr>
        <w:t>Abdelwahab</w:t>
      </w:r>
      <w:proofErr w:type="spellEnd"/>
      <w:r w:rsidRPr="00845788">
        <w:rPr>
          <w:rFonts w:asciiTheme="majorBidi" w:hAnsiTheme="majorBidi" w:cstheme="majorBidi"/>
          <w:sz w:val="24"/>
          <w:szCs w:val="24"/>
          <w:lang w:bidi="ar-EG"/>
        </w:rPr>
        <w:t xml:space="preserve">, Associate Professor of Pathology,   </w:t>
      </w:r>
      <w:r w:rsidRPr="00845788">
        <w:rPr>
          <w:rStyle w:val="Emphasis"/>
          <w:rFonts w:asciiTheme="majorBidi" w:hAnsiTheme="majorBidi" w:cstheme="majorBidi"/>
          <w:b w:val="0"/>
          <w:bCs w:val="0"/>
          <w:sz w:val="24"/>
        </w:rPr>
        <w:t>Faculty of Dentistry</w:t>
      </w:r>
      <w:r w:rsidRPr="00845788">
        <w:rPr>
          <w:rStyle w:val="st1"/>
          <w:rFonts w:asciiTheme="majorBidi" w:hAnsiTheme="majorBidi" w:cstheme="majorBidi"/>
        </w:rPr>
        <w:t xml:space="preserve">, </w:t>
      </w:r>
      <w:r w:rsidRPr="00845788">
        <w:rPr>
          <w:rStyle w:val="Emphasis"/>
          <w:rFonts w:asciiTheme="majorBidi" w:hAnsiTheme="majorBidi" w:cstheme="majorBidi"/>
          <w:b w:val="0"/>
          <w:bCs w:val="0"/>
          <w:sz w:val="24"/>
        </w:rPr>
        <w:t>Umm Al</w:t>
      </w:r>
      <w:r w:rsidRPr="00845788">
        <w:rPr>
          <w:rStyle w:val="st1"/>
          <w:rFonts w:asciiTheme="majorBidi" w:hAnsiTheme="majorBidi" w:cstheme="majorBidi"/>
        </w:rPr>
        <w:t>-</w:t>
      </w:r>
      <w:proofErr w:type="spellStart"/>
      <w:r w:rsidRPr="00845788">
        <w:rPr>
          <w:rStyle w:val="Emphasis"/>
          <w:rFonts w:asciiTheme="majorBidi" w:hAnsiTheme="majorBidi" w:cstheme="majorBidi"/>
          <w:b w:val="0"/>
          <w:bCs w:val="0"/>
          <w:sz w:val="24"/>
        </w:rPr>
        <w:t>Qura</w:t>
      </w:r>
      <w:proofErr w:type="spellEnd"/>
      <w:r w:rsidRPr="00845788">
        <w:rPr>
          <w:rStyle w:val="Emphasis"/>
          <w:rFonts w:asciiTheme="majorBidi" w:hAnsiTheme="majorBidi" w:cstheme="majorBidi"/>
          <w:b w:val="0"/>
          <w:bCs w:val="0"/>
          <w:sz w:val="24"/>
        </w:rPr>
        <w:t xml:space="preserve"> University. </w:t>
      </w:r>
      <w:r>
        <w:rPr>
          <w:rFonts w:asciiTheme="majorBidi" w:hAnsiTheme="majorBidi" w:cstheme="majorBidi"/>
          <w:sz w:val="24"/>
          <w:szCs w:val="24"/>
          <w:lang w:bidi="ar-EG"/>
        </w:rPr>
        <w:t xml:space="preserve">      E-mail: </w:t>
      </w:r>
      <w:r w:rsidRPr="00845788">
        <w:rPr>
          <w:rFonts w:asciiTheme="majorBidi" w:hAnsiTheme="majorBidi" w:cstheme="majorBidi"/>
          <w:sz w:val="24"/>
          <w:szCs w:val="24"/>
          <w:lang w:bidi="ar-EG"/>
        </w:rPr>
        <w:t xml:space="preserve"> </w:t>
      </w:r>
      <w:hyperlink r:id="rId14" w:tgtFrame="_blank" w:history="1">
        <w:r w:rsidRPr="00845788">
          <w:rPr>
            <w:rStyle w:val="Hyperlink"/>
            <w:rFonts w:asciiTheme="majorBidi" w:hAnsiTheme="majorBidi" w:cstheme="majorBidi"/>
            <w:color w:val="0070C0"/>
            <w:sz w:val="24"/>
            <w:szCs w:val="24"/>
            <w:shd w:val="clear" w:color="auto" w:fill="FFFFFF"/>
          </w:rPr>
          <w:t>aalatar@uqu.edu.sa</w:t>
        </w:r>
      </w:hyperlink>
      <w:r w:rsidRPr="00845788">
        <w:rPr>
          <w:rFonts w:asciiTheme="majorBidi" w:hAnsiTheme="majorBidi" w:cstheme="majorBidi"/>
          <w:sz w:val="24"/>
          <w:szCs w:val="24"/>
          <w:lang w:bidi="ar-EG"/>
        </w:rPr>
        <w:t xml:space="preserve">                          </w:t>
      </w:r>
    </w:p>
    <w:p w:rsidR="00B117C1" w:rsidRPr="00845788" w:rsidRDefault="00B117C1" w:rsidP="00B117C1">
      <w:pPr>
        <w:pStyle w:val="ListParagraph"/>
        <w:numPr>
          <w:ilvl w:val="0"/>
          <w:numId w:val="40"/>
        </w:numPr>
        <w:tabs>
          <w:tab w:val="left" w:pos="0"/>
        </w:tabs>
        <w:bidi w:val="0"/>
        <w:spacing w:before="100" w:beforeAutospacing="1" w:after="100" w:afterAutospacing="1" w:line="480" w:lineRule="auto"/>
        <w:ind w:left="450" w:hanging="450"/>
        <w:rPr>
          <w:rFonts w:asciiTheme="majorBidi" w:hAnsiTheme="majorBidi" w:cstheme="majorBidi"/>
          <w:sz w:val="24"/>
          <w:szCs w:val="24"/>
          <w:lang w:bidi="ar-EG"/>
        </w:rPr>
      </w:pPr>
      <w:proofErr w:type="spellStart"/>
      <w:r w:rsidRPr="00845788">
        <w:rPr>
          <w:rFonts w:asciiTheme="majorBidi" w:hAnsiTheme="majorBidi" w:cstheme="majorBidi"/>
          <w:sz w:val="24"/>
          <w:szCs w:val="24"/>
          <w:lang w:bidi="ar-EG"/>
        </w:rPr>
        <w:t>Ibtesam</w:t>
      </w:r>
      <w:proofErr w:type="spellEnd"/>
      <w:r w:rsidRPr="00845788">
        <w:rPr>
          <w:rFonts w:asciiTheme="majorBidi" w:hAnsiTheme="majorBidi" w:cstheme="majorBidi"/>
          <w:sz w:val="24"/>
          <w:szCs w:val="24"/>
          <w:lang w:bidi="ar-EG"/>
        </w:rPr>
        <w:t xml:space="preserve"> </w:t>
      </w:r>
      <w:proofErr w:type="spellStart"/>
      <w:r w:rsidRPr="00845788">
        <w:rPr>
          <w:rFonts w:asciiTheme="majorBidi" w:hAnsiTheme="majorBidi" w:cstheme="majorBidi"/>
          <w:sz w:val="24"/>
          <w:szCs w:val="24"/>
          <w:lang w:bidi="ar-EG"/>
        </w:rPr>
        <w:t>Afifi</w:t>
      </w:r>
      <w:proofErr w:type="spellEnd"/>
      <w:r w:rsidRPr="00845788">
        <w:rPr>
          <w:rFonts w:asciiTheme="majorBidi" w:hAnsiTheme="majorBidi" w:cstheme="majorBidi"/>
          <w:sz w:val="24"/>
          <w:szCs w:val="24"/>
          <w:lang w:bidi="ar-EG"/>
        </w:rPr>
        <w:t xml:space="preserve">, Professor of Microbiology &amp; Immunology, </w:t>
      </w:r>
      <w:r w:rsidRPr="00845788">
        <w:rPr>
          <w:rStyle w:val="Emphasis"/>
          <w:rFonts w:asciiTheme="majorBidi" w:hAnsiTheme="majorBidi" w:cstheme="majorBidi"/>
          <w:b w:val="0"/>
          <w:bCs w:val="0"/>
          <w:sz w:val="24"/>
        </w:rPr>
        <w:t>Faculty of Dentistry</w:t>
      </w:r>
      <w:r w:rsidRPr="00845788">
        <w:rPr>
          <w:rStyle w:val="st1"/>
          <w:rFonts w:asciiTheme="majorBidi" w:hAnsiTheme="majorBidi" w:cstheme="majorBidi"/>
        </w:rPr>
        <w:t xml:space="preserve">, </w:t>
      </w:r>
      <w:r w:rsidRPr="00845788">
        <w:rPr>
          <w:rStyle w:val="Emphasis"/>
          <w:rFonts w:asciiTheme="majorBidi" w:hAnsiTheme="majorBidi" w:cstheme="majorBidi"/>
          <w:b w:val="0"/>
          <w:bCs w:val="0"/>
          <w:sz w:val="24"/>
        </w:rPr>
        <w:t>Umm Al</w:t>
      </w:r>
      <w:r w:rsidRPr="00845788">
        <w:rPr>
          <w:rStyle w:val="st1"/>
          <w:rFonts w:asciiTheme="majorBidi" w:hAnsiTheme="majorBidi" w:cstheme="majorBidi"/>
        </w:rPr>
        <w:t>-</w:t>
      </w:r>
      <w:proofErr w:type="spellStart"/>
      <w:r w:rsidRPr="00845788">
        <w:rPr>
          <w:rStyle w:val="Emphasis"/>
          <w:rFonts w:asciiTheme="majorBidi" w:hAnsiTheme="majorBidi" w:cstheme="majorBidi"/>
          <w:b w:val="0"/>
          <w:bCs w:val="0"/>
          <w:sz w:val="24"/>
        </w:rPr>
        <w:t>Qura</w:t>
      </w:r>
      <w:proofErr w:type="spellEnd"/>
      <w:r w:rsidRPr="00845788">
        <w:rPr>
          <w:rStyle w:val="Emphasis"/>
          <w:rFonts w:asciiTheme="majorBidi" w:hAnsiTheme="majorBidi" w:cstheme="majorBidi"/>
          <w:b w:val="0"/>
          <w:bCs w:val="0"/>
          <w:sz w:val="24"/>
        </w:rPr>
        <w:t xml:space="preserve"> University.</w:t>
      </w:r>
      <w:r>
        <w:rPr>
          <w:rFonts w:asciiTheme="majorBidi" w:hAnsiTheme="majorBidi" w:cstheme="majorBidi"/>
          <w:sz w:val="24"/>
          <w:szCs w:val="24"/>
          <w:lang w:bidi="ar-EG"/>
        </w:rPr>
        <w:t xml:space="preserve">  E-mail:</w:t>
      </w:r>
      <w:r w:rsidRPr="00845788">
        <w:rPr>
          <w:rFonts w:asciiTheme="majorBidi" w:hAnsiTheme="majorBidi" w:cstheme="majorBidi"/>
          <w:sz w:val="24"/>
          <w:szCs w:val="24"/>
          <w:lang w:bidi="ar-EG"/>
        </w:rPr>
        <w:t xml:space="preserve"> </w:t>
      </w:r>
      <w:r w:rsidRPr="00845788">
        <w:rPr>
          <w:rFonts w:asciiTheme="majorBidi" w:hAnsiTheme="majorBidi" w:cstheme="majorBidi"/>
          <w:color w:val="0070C0"/>
          <w:sz w:val="24"/>
          <w:szCs w:val="24"/>
          <w:shd w:val="clear" w:color="auto" w:fill="FFFFFF"/>
        </w:rPr>
        <w:t>ikafifi@uqu.edu.sa</w:t>
      </w:r>
      <w:r w:rsidRPr="00845788">
        <w:rPr>
          <w:rFonts w:asciiTheme="majorBidi" w:hAnsiTheme="majorBidi" w:cstheme="majorBidi"/>
          <w:sz w:val="24"/>
          <w:szCs w:val="24"/>
          <w:lang w:bidi="ar-EG"/>
        </w:rPr>
        <w:t xml:space="preserve">                                                           </w:t>
      </w:r>
    </w:p>
    <w:p w:rsidR="00B117C1" w:rsidRPr="00845788" w:rsidRDefault="00B117C1" w:rsidP="00B117C1">
      <w:pPr>
        <w:pStyle w:val="ListParagraph"/>
        <w:numPr>
          <w:ilvl w:val="0"/>
          <w:numId w:val="40"/>
        </w:numPr>
        <w:tabs>
          <w:tab w:val="left" w:pos="0"/>
        </w:tabs>
        <w:bidi w:val="0"/>
        <w:spacing w:before="100" w:beforeAutospacing="1" w:after="100" w:afterAutospacing="1" w:line="480" w:lineRule="auto"/>
        <w:ind w:left="450" w:hanging="450"/>
        <w:rPr>
          <w:rFonts w:asciiTheme="majorBidi" w:hAnsiTheme="majorBidi" w:cstheme="majorBidi"/>
          <w:sz w:val="24"/>
          <w:szCs w:val="24"/>
          <w:lang w:bidi="ar-EG"/>
        </w:rPr>
      </w:pPr>
      <w:r w:rsidRPr="00845788">
        <w:rPr>
          <w:rStyle w:val="Emphasis"/>
          <w:rFonts w:asciiTheme="majorBidi" w:hAnsiTheme="majorBidi" w:cstheme="majorBidi"/>
          <w:b w:val="0"/>
          <w:bCs w:val="0"/>
          <w:sz w:val="24"/>
        </w:rPr>
        <w:t xml:space="preserve">Nadia </w:t>
      </w:r>
      <w:proofErr w:type="spellStart"/>
      <w:r w:rsidRPr="00845788">
        <w:rPr>
          <w:rStyle w:val="Emphasis"/>
          <w:rFonts w:asciiTheme="majorBidi" w:hAnsiTheme="majorBidi" w:cstheme="majorBidi"/>
          <w:b w:val="0"/>
          <w:bCs w:val="0"/>
          <w:sz w:val="24"/>
        </w:rPr>
        <w:t>Badr</w:t>
      </w:r>
      <w:proofErr w:type="spellEnd"/>
      <w:r w:rsidRPr="00845788">
        <w:rPr>
          <w:rStyle w:val="Emphasis"/>
          <w:rFonts w:asciiTheme="majorBidi" w:hAnsiTheme="majorBidi" w:cstheme="majorBidi"/>
          <w:b w:val="0"/>
          <w:bCs w:val="0"/>
          <w:sz w:val="24"/>
        </w:rPr>
        <w:t xml:space="preserve">, Professor of </w:t>
      </w:r>
      <w:r w:rsidRPr="00845788">
        <w:rPr>
          <w:rFonts w:asciiTheme="majorBidi" w:hAnsiTheme="majorBidi" w:cstheme="majorBidi"/>
          <w:sz w:val="24"/>
          <w:szCs w:val="24"/>
          <w:shd w:val="clear" w:color="auto" w:fill="FFFFFF"/>
        </w:rPr>
        <w:t>Dental Biomaterials</w:t>
      </w:r>
      <w:r w:rsidRPr="00845788">
        <w:rPr>
          <w:rStyle w:val="Emphasis"/>
          <w:rFonts w:asciiTheme="majorBidi" w:hAnsiTheme="majorBidi" w:cstheme="majorBidi"/>
          <w:b w:val="0"/>
          <w:bCs w:val="0"/>
          <w:sz w:val="24"/>
        </w:rPr>
        <w:t>, Faculty of Dentistry</w:t>
      </w:r>
      <w:r w:rsidRPr="00845788">
        <w:rPr>
          <w:rStyle w:val="st1"/>
          <w:rFonts w:asciiTheme="majorBidi" w:hAnsiTheme="majorBidi" w:cstheme="majorBidi"/>
        </w:rPr>
        <w:t xml:space="preserve">, </w:t>
      </w:r>
      <w:r w:rsidRPr="00845788">
        <w:rPr>
          <w:rStyle w:val="Emphasis"/>
          <w:rFonts w:asciiTheme="majorBidi" w:hAnsiTheme="majorBidi" w:cstheme="majorBidi"/>
          <w:b w:val="0"/>
          <w:bCs w:val="0"/>
          <w:sz w:val="24"/>
        </w:rPr>
        <w:t>Umm Al</w:t>
      </w:r>
      <w:r w:rsidRPr="00845788">
        <w:rPr>
          <w:rStyle w:val="st1"/>
          <w:rFonts w:asciiTheme="majorBidi" w:hAnsiTheme="majorBidi" w:cstheme="majorBidi"/>
        </w:rPr>
        <w:t>-</w:t>
      </w:r>
      <w:proofErr w:type="spellStart"/>
      <w:r w:rsidRPr="00845788">
        <w:rPr>
          <w:rStyle w:val="Emphasis"/>
          <w:rFonts w:asciiTheme="majorBidi" w:hAnsiTheme="majorBidi" w:cstheme="majorBidi"/>
          <w:b w:val="0"/>
          <w:bCs w:val="0"/>
          <w:sz w:val="24"/>
        </w:rPr>
        <w:t>Qura</w:t>
      </w:r>
      <w:proofErr w:type="spellEnd"/>
      <w:r w:rsidRPr="00845788">
        <w:rPr>
          <w:rStyle w:val="Emphasis"/>
          <w:rFonts w:asciiTheme="majorBidi" w:hAnsiTheme="majorBidi" w:cstheme="majorBidi"/>
          <w:b w:val="0"/>
          <w:bCs w:val="0"/>
          <w:sz w:val="24"/>
        </w:rPr>
        <w:t xml:space="preserve"> University. </w:t>
      </w:r>
      <w:r w:rsidRPr="00845788">
        <w:rPr>
          <w:rFonts w:asciiTheme="majorBidi" w:hAnsiTheme="majorBidi" w:cstheme="majorBidi"/>
          <w:sz w:val="24"/>
          <w:szCs w:val="24"/>
          <w:lang w:bidi="ar-EG"/>
        </w:rPr>
        <w:t xml:space="preserve">E-mail:     E-mail: </w:t>
      </w:r>
      <w:r w:rsidRPr="00845788">
        <w:rPr>
          <w:rFonts w:ascii="Arial" w:hAnsi="Arial"/>
          <w:color w:val="0070C0"/>
          <w:sz w:val="25"/>
          <w:szCs w:val="25"/>
          <w:shd w:val="clear" w:color="auto" w:fill="FFFFFF"/>
        </w:rPr>
        <w:t>nahassanein@uqu.edu.sa</w:t>
      </w:r>
      <w:r w:rsidRPr="00845788">
        <w:rPr>
          <w:rFonts w:asciiTheme="majorBidi" w:hAnsiTheme="majorBidi" w:cstheme="majorBidi"/>
          <w:sz w:val="24"/>
          <w:szCs w:val="24"/>
          <w:lang w:bidi="ar-EG"/>
        </w:rPr>
        <w:t xml:space="preserve">                    </w:t>
      </w:r>
    </w:p>
    <w:p w:rsidR="00B117C1" w:rsidRPr="00845788" w:rsidRDefault="00B117C1" w:rsidP="00B117C1">
      <w:pPr>
        <w:pStyle w:val="ListParagraph"/>
        <w:numPr>
          <w:ilvl w:val="0"/>
          <w:numId w:val="40"/>
        </w:numPr>
        <w:tabs>
          <w:tab w:val="left" w:pos="0"/>
        </w:tabs>
        <w:bidi w:val="0"/>
        <w:spacing w:before="100" w:beforeAutospacing="1" w:after="100" w:afterAutospacing="1" w:line="480" w:lineRule="auto"/>
        <w:ind w:left="450" w:hanging="450"/>
        <w:rPr>
          <w:rFonts w:asciiTheme="majorBidi" w:hAnsiTheme="majorBidi" w:cstheme="majorBidi"/>
          <w:sz w:val="24"/>
          <w:szCs w:val="24"/>
          <w:lang w:bidi="ar-EG"/>
        </w:rPr>
      </w:pPr>
      <w:r w:rsidRPr="00845788">
        <w:rPr>
          <w:rFonts w:asciiTheme="majorBidi" w:hAnsiTheme="majorBidi" w:cstheme="majorBidi"/>
          <w:sz w:val="24"/>
          <w:szCs w:val="24"/>
          <w:lang w:bidi="ar-EG"/>
        </w:rPr>
        <w:t xml:space="preserve">Fathy M. </w:t>
      </w:r>
      <w:proofErr w:type="spellStart"/>
      <w:r w:rsidRPr="00845788">
        <w:rPr>
          <w:rFonts w:asciiTheme="majorBidi" w:hAnsiTheme="majorBidi" w:cstheme="majorBidi"/>
          <w:sz w:val="24"/>
          <w:szCs w:val="24"/>
          <w:lang w:bidi="ar-EG"/>
        </w:rPr>
        <w:t>Elfasakhany</w:t>
      </w:r>
      <w:proofErr w:type="spellEnd"/>
      <w:r w:rsidRPr="00845788">
        <w:rPr>
          <w:rFonts w:asciiTheme="majorBidi" w:hAnsiTheme="majorBidi" w:cstheme="majorBidi"/>
          <w:sz w:val="24"/>
          <w:szCs w:val="24"/>
          <w:lang w:bidi="ar-EG"/>
        </w:rPr>
        <w:t xml:space="preserve">, Associated Professor of Biochemistry, </w:t>
      </w:r>
      <w:r w:rsidRPr="00845788">
        <w:rPr>
          <w:rStyle w:val="Emphasis"/>
          <w:rFonts w:asciiTheme="majorBidi" w:hAnsiTheme="majorBidi" w:cstheme="majorBidi"/>
          <w:b w:val="0"/>
          <w:bCs w:val="0"/>
          <w:sz w:val="24"/>
        </w:rPr>
        <w:t>Faculty of Dentistry</w:t>
      </w:r>
      <w:r w:rsidRPr="00845788">
        <w:rPr>
          <w:rStyle w:val="st1"/>
          <w:rFonts w:asciiTheme="majorBidi" w:hAnsiTheme="majorBidi" w:cstheme="majorBidi"/>
        </w:rPr>
        <w:t xml:space="preserve">, </w:t>
      </w:r>
      <w:r w:rsidRPr="00845788">
        <w:rPr>
          <w:rStyle w:val="Emphasis"/>
          <w:rFonts w:asciiTheme="majorBidi" w:hAnsiTheme="majorBidi" w:cstheme="majorBidi"/>
          <w:b w:val="0"/>
          <w:bCs w:val="0"/>
          <w:sz w:val="24"/>
        </w:rPr>
        <w:t>Umm Al</w:t>
      </w:r>
      <w:r w:rsidRPr="00845788">
        <w:rPr>
          <w:rStyle w:val="st1"/>
          <w:rFonts w:asciiTheme="majorBidi" w:hAnsiTheme="majorBidi" w:cstheme="majorBidi"/>
        </w:rPr>
        <w:t>-</w:t>
      </w:r>
      <w:proofErr w:type="spellStart"/>
      <w:r w:rsidRPr="00845788">
        <w:rPr>
          <w:rStyle w:val="Emphasis"/>
          <w:rFonts w:asciiTheme="majorBidi" w:hAnsiTheme="majorBidi" w:cstheme="majorBidi"/>
          <w:b w:val="0"/>
          <w:bCs w:val="0"/>
          <w:sz w:val="24"/>
        </w:rPr>
        <w:t>Qura</w:t>
      </w:r>
      <w:proofErr w:type="spellEnd"/>
      <w:r w:rsidRPr="00845788">
        <w:rPr>
          <w:rStyle w:val="Emphasis"/>
          <w:rFonts w:asciiTheme="majorBidi" w:hAnsiTheme="majorBidi" w:cstheme="majorBidi"/>
          <w:b w:val="0"/>
          <w:bCs w:val="0"/>
          <w:sz w:val="24"/>
        </w:rPr>
        <w:t xml:space="preserve"> University.</w:t>
      </w:r>
      <w:r w:rsidRPr="00845788">
        <w:rPr>
          <w:rFonts w:asciiTheme="majorBidi" w:hAnsiTheme="majorBidi" w:cstheme="majorBidi"/>
          <w:sz w:val="24"/>
          <w:szCs w:val="24"/>
          <w:lang w:bidi="ar-EG"/>
        </w:rPr>
        <w:t xml:space="preserve">     E-mail: </w:t>
      </w:r>
      <w:hyperlink r:id="rId15" w:history="1">
        <w:r w:rsidRPr="00845788">
          <w:rPr>
            <w:rStyle w:val="Hyperlink"/>
            <w:rFonts w:ascii="Segoe UI" w:hAnsi="Segoe UI" w:cs="Segoe UI"/>
            <w:color w:val="0070C0"/>
            <w:shd w:val="clear" w:color="auto" w:fill="FFFFFF"/>
          </w:rPr>
          <w:t>fmfasakhany@uqu.edu.sa</w:t>
        </w:r>
      </w:hyperlink>
      <w:r w:rsidRPr="00845788">
        <w:rPr>
          <w:rFonts w:asciiTheme="majorBidi" w:hAnsiTheme="majorBidi" w:cstheme="majorBidi"/>
          <w:sz w:val="24"/>
          <w:szCs w:val="24"/>
          <w:lang w:bidi="ar-EG"/>
        </w:rPr>
        <w:t xml:space="preserve">                                           </w:t>
      </w:r>
    </w:p>
    <w:p w:rsidR="00B117C1" w:rsidRPr="00845788" w:rsidRDefault="00B117C1" w:rsidP="00B117C1">
      <w:pPr>
        <w:pStyle w:val="ListParagraph"/>
        <w:numPr>
          <w:ilvl w:val="0"/>
          <w:numId w:val="40"/>
        </w:numPr>
        <w:tabs>
          <w:tab w:val="left" w:pos="0"/>
        </w:tabs>
        <w:bidi w:val="0"/>
        <w:spacing w:before="100" w:beforeAutospacing="1" w:after="100" w:afterAutospacing="1" w:line="480" w:lineRule="auto"/>
        <w:ind w:left="450" w:hanging="450"/>
        <w:rPr>
          <w:rFonts w:asciiTheme="majorBidi" w:hAnsiTheme="majorBidi" w:cstheme="majorBidi"/>
          <w:sz w:val="24"/>
          <w:szCs w:val="24"/>
          <w:lang w:bidi="ar-EG"/>
        </w:rPr>
      </w:pPr>
      <w:r w:rsidRPr="00845788">
        <w:rPr>
          <w:rFonts w:asciiTheme="majorBidi" w:hAnsiTheme="majorBidi" w:cstheme="majorBidi"/>
          <w:sz w:val="24"/>
          <w:szCs w:val="24"/>
        </w:rPr>
        <w:t xml:space="preserve">Shahid S. Siddiqui, Professor of Genetics, </w:t>
      </w:r>
      <w:r w:rsidRPr="00845788">
        <w:rPr>
          <w:rStyle w:val="Emphasis"/>
          <w:rFonts w:asciiTheme="majorBidi" w:hAnsiTheme="majorBidi" w:cstheme="majorBidi"/>
          <w:b w:val="0"/>
          <w:bCs w:val="0"/>
          <w:sz w:val="24"/>
        </w:rPr>
        <w:t>Faculty of Dentistry</w:t>
      </w:r>
      <w:r w:rsidRPr="00845788">
        <w:rPr>
          <w:rStyle w:val="st1"/>
          <w:rFonts w:asciiTheme="majorBidi" w:hAnsiTheme="majorBidi" w:cstheme="majorBidi"/>
        </w:rPr>
        <w:t xml:space="preserve">, </w:t>
      </w:r>
      <w:r w:rsidRPr="00845788">
        <w:rPr>
          <w:rStyle w:val="Emphasis"/>
          <w:rFonts w:asciiTheme="majorBidi" w:hAnsiTheme="majorBidi" w:cstheme="majorBidi"/>
          <w:b w:val="0"/>
          <w:bCs w:val="0"/>
          <w:sz w:val="24"/>
        </w:rPr>
        <w:t>Umm Al</w:t>
      </w:r>
      <w:r w:rsidRPr="00845788">
        <w:rPr>
          <w:rStyle w:val="st1"/>
          <w:rFonts w:asciiTheme="majorBidi" w:hAnsiTheme="majorBidi" w:cstheme="majorBidi"/>
        </w:rPr>
        <w:t>-</w:t>
      </w:r>
      <w:proofErr w:type="spellStart"/>
      <w:r w:rsidRPr="00845788">
        <w:rPr>
          <w:rStyle w:val="Emphasis"/>
          <w:rFonts w:asciiTheme="majorBidi" w:hAnsiTheme="majorBidi" w:cstheme="majorBidi"/>
          <w:b w:val="0"/>
          <w:bCs w:val="0"/>
          <w:sz w:val="24"/>
        </w:rPr>
        <w:t>Qura</w:t>
      </w:r>
      <w:proofErr w:type="spellEnd"/>
      <w:r w:rsidRPr="00845788">
        <w:rPr>
          <w:rStyle w:val="Emphasis"/>
          <w:rFonts w:asciiTheme="majorBidi" w:hAnsiTheme="majorBidi" w:cstheme="majorBidi"/>
          <w:b w:val="0"/>
          <w:bCs w:val="0"/>
          <w:sz w:val="24"/>
        </w:rPr>
        <w:t xml:space="preserve"> University.</w:t>
      </w:r>
      <w:r w:rsidRPr="00845788">
        <w:rPr>
          <w:rFonts w:asciiTheme="majorBidi" w:hAnsiTheme="majorBidi" w:cstheme="majorBidi"/>
          <w:sz w:val="24"/>
          <w:szCs w:val="24"/>
        </w:rPr>
        <w:t xml:space="preserve">  </w:t>
      </w:r>
      <w:r w:rsidRPr="00845788">
        <w:rPr>
          <w:rFonts w:asciiTheme="majorBidi" w:hAnsiTheme="majorBidi" w:cstheme="majorBidi"/>
          <w:sz w:val="24"/>
          <w:szCs w:val="24"/>
          <w:lang w:bidi="ar-EG"/>
        </w:rPr>
        <w:t xml:space="preserve">       E-mail:</w:t>
      </w:r>
      <w:r w:rsidRPr="00845788">
        <w:rPr>
          <w:rFonts w:asciiTheme="majorBidi" w:hAnsiTheme="majorBidi" w:cstheme="majorBidi"/>
          <w:color w:val="0070C0"/>
          <w:sz w:val="24"/>
          <w:szCs w:val="24"/>
          <w:lang w:bidi="ar-EG"/>
        </w:rPr>
        <w:t xml:space="preserve"> </w:t>
      </w:r>
      <w:hyperlink r:id="rId16" w:tgtFrame="_blank" w:history="1">
        <w:r w:rsidRPr="00845788">
          <w:rPr>
            <w:rStyle w:val="Hyperlink"/>
            <w:rFonts w:asciiTheme="majorBidi" w:hAnsiTheme="majorBidi" w:cstheme="majorBidi"/>
            <w:color w:val="0070C0"/>
            <w:sz w:val="24"/>
            <w:szCs w:val="24"/>
            <w:shd w:val="clear" w:color="auto" w:fill="FFFFFF"/>
          </w:rPr>
          <w:t>sssiddiqui@uqu.edu.sa</w:t>
        </w:r>
      </w:hyperlink>
      <w:r w:rsidRPr="00845788">
        <w:rPr>
          <w:rFonts w:asciiTheme="majorBidi" w:hAnsiTheme="majorBidi" w:cstheme="majorBidi"/>
          <w:sz w:val="24"/>
          <w:szCs w:val="24"/>
        </w:rPr>
        <w:t xml:space="preserve"> </w:t>
      </w:r>
      <w:r w:rsidRPr="00845788">
        <w:rPr>
          <w:rFonts w:asciiTheme="majorBidi" w:hAnsiTheme="majorBidi" w:cstheme="majorBidi"/>
          <w:sz w:val="24"/>
          <w:szCs w:val="24"/>
          <w:lang w:bidi="ar-EG"/>
        </w:rPr>
        <w:t xml:space="preserve">                                                      </w:t>
      </w:r>
    </w:p>
    <w:p w:rsidR="00B117C1" w:rsidRPr="00845788" w:rsidRDefault="00B117C1" w:rsidP="00B117C1">
      <w:pPr>
        <w:pStyle w:val="ListParagraph"/>
        <w:numPr>
          <w:ilvl w:val="0"/>
          <w:numId w:val="40"/>
        </w:numPr>
        <w:tabs>
          <w:tab w:val="left" w:pos="0"/>
        </w:tabs>
        <w:bidi w:val="0"/>
        <w:spacing w:before="100" w:beforeAutospacing="1" w:after="100" w:afterAutospacing="1" w:line="480" w:lineRule="auto"/>
        <w:ind w:left="450" w:hanging="450"/>
        <w:rPr>
          <w:rFonts w:asciiTheme="majorBidi" w:hAnsiTheme="majorBidi" w:cstheme="majorBidi"/>
          <w:sz w:val="24"/>
          <w:szCs w:val="24"/>
          <w:lang w:bidi="ar-EG"/>
        </w:rPr>
      </w:pPr>
      <w:r>
        <w:rPr>
          <w:rFonts w:asciiTheme="majorBidi" w:hAnsiTheme="majorBidi" w:cstheme="majorBidi"/>
          <w:sz w:val="24"/>
          <w:szCs w:val="24"/>
          <w:lang w:bidi="ar-EG"/>
        </w:rPr>
        <w:t>Abdelrahman Youssef</w:t>
      </w:r>
      <w:r w:rsidRPr="00845788">
        <w:rPr>
          <w:rFonts w:asciiTheme="majorBidi" w:hAnsiTheme="majorBidi" w:cstheme="majorBidi"/>
          <w:sz w:val="24"/>
          <w:szCs w:val="24"/>
          <w:lang w:bidi="ar-EG"/>
        </w:rPr>
        <w:t xml:space="preserve">, Assistant Professor of Microbiology &amp; Immunology, </w:t>
      </w:r>
      <w:r w:rsidRPr="00845788">
        <w:rPr>
          <w:rStyle w:val="Emphasis"/>
          <w:rFonts w:asciiTheme="majorBidi" w:hAnsiTheme="majorBidi" w:cstheme="majorBidi"/>
          <w:b w:val="0"/>
          <w:bCs w:val="0"/>
          <w:sz w:val="24"/>
        </w:rPr>
        <w:t>Faculty of Dentistry</w:t>
      </w:r>
      <w:r w:rsidRPr="00845788">
        <w:rPr>
          <w:rStyle w:val="st1"/>
          <w:rFonts w:asciiTheme="majorBidi" w:hAnsiTheme="majorBidi" w:cstheme="majorBidi"/>
        </w:rPr>
        <w:t xml:space="preserve">, </w:t>
      </w:r>
      <w:r w:rsidRPr="00845788">
        <w:rPr>
          <w:rStyle w:val="Emphasis"/>
          <w:rFonts w:asciiTheme="majorBidi" w:hAnsiTheme="majorBidi" w:cstheme="majorBidi"/>
          <w:b w:val="0"/>
          <w:bCs w:val="0"/>
          <w:sz w:val="24"/>
        </w:rPr>
        <w:t>Umm Al</w:t>
      </w:r>
      <w:r w:rsidRPr="00845788">
        <w:rPr>
          <w:rStyle w:val="st1"/>
          <w:rFonts w:asciiTheme="majorBidi" w:hAnsiTheme="majorBidi" w:cstheme="majorBidi"/>
        </w:rPr>
        <w:t>-</w:t>
      </w:r>
      <w:proofErr w:type="spellStart"/>
      <w:r w:rsidRPr="00845788">
        <w:rPr>
          <w:rStyle w:val="Emphasis"/>
          <w:rFonts w:asciiTheme="majorBidi" w:hAnsiTheme="majorBidi" w:cstheme="majorBidi"/>
          <w:b w:val="0"/>
          <w:bCs w:val="0"/>
          <w:sz w:val="24"/>
        </w:rPr>
        <w:t>Qura</w:t>
      </w:r>
      <w:proofErr w:type="spellEnd"/>
      <w:r w:rsidRPr="00845788">
        <w:rPr>
          <w:rStyle w:val="Emphasis"/>
          <w:rFonts w:asciiTheme="majorBidi" w:hAnsiTheme="majorBidi" w:cstheme="majorBidi"/>
          <w:b w:val="0"/>
          <w:bCs w:val="0"/>
          <w:sz w:val="24"/>
        </w:rPr>
        <w:t xml:space="preserve"> University. </w:t>
      </w:r>
      <w:r w:rsidRPr="00845788">
        <w:rPr>
          <w:rFonts w:asciiTheme="majorBidi" w:hAnsiTheme="majorBidi" w:cstheme="majorBidi"/>
          <w:sz w:val="24"/>
          <w:szCs w:val="24"/>
          <w:lang w:bidi="ar-EG"/>
        </w:rPr>
        <w:t xml:space="preserve">E-mail: </w:t>
      </w:r>
      <w:r w:rsidRPr="00845788">
        <w:rPr>
          <w:rFonts w:asciiTheme="majorBidi" w:hAnsiTheme="majorBidi" w:cstheme="majorBidi"/>
          <w:color w:val="0070C0"/>
          <w:sz w:val="24"/>
          <w:szCs w:val="24"/>
          <w:lang w:bidi="ar-EG"/>
        </w:rPr>
        <w:t>amyoussef</w:t>
      </w:r>
      <w:hyperlink r:id="rId17" w:tgtFrame="_blank" w:history="1">
        <w:r w:rsidRPr="00845788">
          <w:rPr>
            <w:rStyle w:val="Hyperlink"/>
            <w:rFonts w:asciiTheme="majorBidi" w:hAnsiTheme="majorBidi" w:cstheme="majorBidi"/>
            <w:color w:val="0070C0"/>
            <w:sz w:val="24"/>
            <w:szCs w:val="24"/>
            <w:shd w:val="clear" w:color="auto" w:fill="FFFFFF"/>
          </w:rPr>
          <w:t>@uqu.edu.sa</w:t>
        </w:r>
      </w:hyperlink>
      <w:r w:rsidRPr="00845788">
        <w:rPr>
          <w:rFonts w:asciiTheme="majorBidi" w:hAnsiTheme="majorBidi" w:cstheme="majorBidi"/>
          <w:sz w:val="24"/>
          <w:szCs w:val="24"/>
          <w:lang w:bidi="ar-EG"/>
        </w:rPr>
        <w:t xml:space="preserve">                               </w:t>
      </w:r>
    </w:p>
    <w:p w:rsidR="00B117C1" w:rsidRDefault="00B117C1" w:rsidP="00B117C1">
      <w:pPr>
        <w:pStyle w:val="ListParagraph"/>
        <w:numPr>
          <w:ilvl w:val="0"/>
          <w:numId w:val="40"/>
        </w:numPr>
        <w:tabs>
          <w:tab w:val="left" w:pos="0"/>
        </w:tabs>
        <w:bidi w:val="0"/>
        <w:spacing w:before="100" w:beforeAutospacing="1" w:after="100" w:afterAutospacing="1" w:line="480" w:lineRule="auto"/>
        <w:ind w:left="450" w:hanging="450"/>
        <w:rPr>
          <w:rFonts w:asciiTheme="majorBidi" w:hAnsiTheme="majorBidi" w:cstheme="majorBidi"/>
          <w:sz w:val="24"/>
          <w:szCs w:val="24"/>
          <w:lang w:bidi="ar-EG"/>
        </w:rPr>
      </w:pPr>
      <w:r w:rsidRPr="00845788">
        <w:rPr>
          <w:rStyle w:val="Emphasis"/>
          <w:rFonts w:asciiTheme="majorBidi" w:hAnsiTheme="majorBidi" w:cstheme="majorBidi"/>
          <w:b w:val="0"/>
          <w:bCs w:val="0"/>
          <w:sz w:val="24"/>
        </w:rPr>
        <w:t xml:space="preserve">Ahmed </w:t>
      </w:r>
      <w:proofErr w:type="spellStart"/>
      <w:r w:rsidRPr="00845788">
        <w:rPr>
          <w:rStyle w:val="Emphasis"/>
          <w:rFonts w:asciiTheme="majorBidi" w:hAnsiTheme="majorBidi" w:cstheme="majorBidi"/>
          <w:b w:val="0"/>
          <w:bCs w:val="0"/>
          <w:sz w:val="24"/>
        </w:rPr>
        <w:t>Zidan</w:t>
      </w:r>
      <w:proofErr w:type="spellEnd"/>
      <w:r w:rsidRPr="00845788">
        <w:rPr>
          <w:rStyle w:val="Emphasis"/>
          <w:rFonts w:asciiTheme="majorBidi" w:hAnsiTheme="majorBidi" w:cstheme="majorBidi"/>
          <w:b w:val="0"/>
          <w:bCs w:val="0"/>
          <w:sz w:val="24"/>
        </w:rPr>
        <w:t>,</w:t>
      </w:r>
      <w:r w:rsidRPr="00845788">
        <w:rPr>
          <w:rFonts w:asciiTheme="majorBidi" w:hAnsiTheme="majorBidi" w:cstheme="majorBidi"/>
          <w:sz w:val="24"/>
          <w:szCs w:val="24"/>
          <w:lang w:bidi="ar-EG"/>
        </w:rPr>
        <w:t xml:space="preserve"> Assistant Professor of </w:t>
      </w:r>
      <w:r w:rsidRPr="00845788">
        <w:rPr>
          <w:rFonts w:asciiTheme="majorBidi" w:hAnsiTheme="majorBidi" w:cstheme="majorBidi"/>
          <w:sz w:val="24"/>
          <w:szCs w:val="24"/>
          <w:shd w:val="clear" w:color="auto" w:fill="FFFFFF"/>
        </w:rPr>
        <w:t>Dental Biomaterials,</w:t>
      </w:r>
      <w:r w:rsidRPr="00845788">
        <w:rPr>
          <w:rStyle w:val="Emphasis"/>
          <w:rFonts w:asciiTheme="majorBidi" w:hAnsiTheme="majorBidi" w:cstheme="majorBidi"/>
          <w:b w:val="0"/>
          <w:bCs w:val="0"/>
          <w:sz w:val="24"/>
        </w:rPr>
        <w:t xml:space="preserve"> Faculty of Dentistry</w:t>
      </w:r>
      <w:r w:rsidRPr="00845788">
        <w:rPr>
          <w:rStyle w:val="st1"/>
          <w:rFonts w:asciiTheme="majorBidi" w:hAnsiTheme="majorBidi" w:cstheme="majorBidi"/>
        </w:rPr>
        <w:t xml:space="preserve">, </w:t>
      </w:r>
      <w:r w:rsidRPr="00845788">
        <w:rPr>
          <w:rStyle w:val="Emphasis"/>
          <w:rFonts w:asciiTheme="majorBidi" w:hAnsiTheme="majorBidi" w:cstheme="majorBidi"/>
          <w:b w:val="0"/>
          <w:bCs w:val="0"/>
          <w:sz w:val="24"/>
        </w:rPr>
        <w:t>Umm Al</w:t>
      </w:r>
      <w:r w:rsidRPr="00845788">
        <w:rPr>
          <w:rStyle w:val="st1"/>
          <w:rFonts w:asciiTheme="majorBidi" w:hAnsiTheme="majorBidi" w:cstheme="majorBidi"/>
        </w:rPr>
        <w:t>-</w:t>
      </w:r>
      <w:proofErr w:type="spellStart"/>
      <w:r w:rsidRPr="00845788">
        <w:rPr>
          <w:rStyle w:val="Emphasis"/>
          <w:rFonts w:asciiTheme="majorBidi" w:hAnsiTheme="majorBidi" w:cstheme="majorBidi"/>
          <w:b w:val="0"/>
          <w:bCs w:val="0"/>
          <w:sz w:val="24"/>
        </w:rPr>
        <w:t>Qura</w:t>
      </w:r>
      <w:proofErr w:type="spellEnd"/>
      <w:r w:rsidRPr="00845788">
        <w:rPr>
          <w:rStyle w:val="Emphasis"/>
          <w:rFonts w:asciiTheme="majorBidi" w:hAnsiTheme="majorBidi" w:cstheme="majorBidi"/>
          <w:b w:val="0"/>
          <w:bCs w:val="0"/>
          <w:sz w:val="24"/>
        </w:rPr>
        <w:t xml:space="preserve"> University.</w:t>
      </w:r>
      <w:r w:rsidRPr="00845788">
        <w:rPr>
          <w:rFonts w:asciiTheme="majorBidi" w:hAnsiTheme="majorBidi" w:cstheme="majorBidi"/>
          <w:sz w:val="24"/>
          <w:szCs w:val="24"/>
          <w:lang w:bidi="ar-EG"/>
        </w:rPr>
        <w:t xml:space="preserve">  E-mail: </w:t>
      </w:r>
      <w:r w:rsidRPr="00845788">
        <w:rPr>
          <w:rFonts w:asciiTheme="majorBidi" w:hAnsiTheme="majorBidi" w:cstheme="majorBidi"/>
          <w:color w:val="0070C0"/>
          <w:sz w:val="24"/>
          <w:szCs w:val="24"/>
          <w:shd w:val="clear" w:color="auto" w:fill="FFFFFF"/>
        </w:rPr>
        <w:t>azzidan@uqu.edu.sa</w:t>
      </w:r>
      <w:r w:rsidRPr="00845788">
        <w:rPr>
          <w:rFonts w:asciiTheme="majorBidi" w:hAnsiTheme="majorBidi" w:cstheme="majorBidi"/>
          <w:sz w:val="24"/>
          <w:szCs w:val="24"/>
          <w:lang w:bidi="ar-EG"/>
        </w:rPr>
        <w:t xml:space="preserve">           </w:t>
      </w:r>
    </w:p>
    <w:p w:rsidR="00B117C1" w:rsidRPr="00B117C1" w:rsidRDefault="00B117C1" w:rsidP="00B117C1">
      <w:pPr>
        <w:pStyle w:val="ListParagraph"/>
        <w:tabs>
          <w:tab w:val="left" w:pos="0"/>
        </w:tabs>
        <w:bidi w:val="0"/>
        <w:spacing w:before="100" w:beforeAutospacing="1" w:after="100" w:afterAutospacing="1" w:line="480" w:lineRule="auto"/>
        <w:ind w:left="612"/>
        <w:jc w:val="both"/>
        <w:rPr>
          <w:rFonts w:asciiTheme="majorBidi" w:hAnsiTheme="majorBidi" w:cstheme="majorBidi"/>
          <w:lang w:bidi="ar-EG"/>
        </w:rPr>
      </w:pPr>
    </w:p>
    <w:p w:rsidR="00D21C78" w:rsidRPr="001310AA" w:rsidRDefault="00D21C78" w:rsidP="00590FF7">
      <w:pPr>
        <w:rPr>
          <w:rFonts w:asciiTheme="majorBidi" w:hAnsiTheme="majorBidi" w:cstheme="majorBidi"/>
          <w:b/>
          <w:bCs/>
          <w:sz w:val="22"/>
          <w:szCs w:val="22"/>
        </w:rPr>
      </w:pPr>
      <w:r w:rsidRPr="001310AA">
        <w:rPr>
          <w:rFonts w:asciiTheme="majorBidi" w:hAnsiTheme="majorBidi" w:cstheme="majorBidi"/>
          <w:b/>
          <w:bCs/>
          <w:sz w:val="22"/>
          <w:szCs w:val="22"/>
        </w:rPr>
        <w:t xml:space="preserve">Received by: </w:t>
      </w:r>
      <w:r w:rsidR="006C194E" w:rsidRPr="001310AA">
        <w:rPr>
          <w:rFonts w:asciiTheme="majorBidi" w:hAnsiTheme="majorBidi" w:cstheme="majorBidi"/>
          <w:sz w:val="22"/>
          <w:szCs w:val="22"/>
          <w:lang w:bidi="ar-EG"/>
        </w:rPr>
        <w:t>--------------------------------</w:t>
      </w:r>
      <w:r w:rsidR="00406A9A" w:rsidRPr="001310AA">
        <w:rPr>
          <w:rFonts w:asciiTheme="majorBidi" w:hAnsiTheme="majorBidi" w:cstheme="majorBidi"/>
          <w:b/>
          <w:bCs/>
          <w:sz w:val="22"/>
          <w:szCs w:val="22"/>
        </w:rPr>
        <w:t xml:space="preserve">   </w:t>
      </w:r>
      <w:r w:rsidR="00590FF7" w:rsidRPr="001310AA">
        <w:rPr>
          <w:rFonts w:asciiTheme="majorBidi" w:hAnsiTheme="majorBidi" w:cstheme="majorBidi"/>
          <w:b/>
          <w:bCs/>
          <w:sz w:val="22"/>
          <w:szCs w:val="22"/>
        </w:rPr>
        <w:t xml:space="preserve">Head of Basic and Clinical Sciences </w:t>
      </w:r>
      <w:r w:rsidRPr="001310AA">
        <w:rPr>
          <w:rFonts w:asciiTheme="majorBidi" w:hAnsiTheme="majorBidi" w:cstheme="majorBidi"/>
          <w:b/>
          <w:bCs/>
          <w:sz w:val="22"/>
          <w:szCs w:val="22"/>
        </w:rPr>
        <w:t xml:space="preserve">Department </w:t>
      </w:r>
    </w:p>
    <w:p w:rsidR="00D21C78" w:rsidRPr="001310AA" w:rsidRDefault="00D21C78" w:rsidP="00D21C78">
      <w:pPr>
        <w:rPr>
          <w:rFonts w:asciiTheme="majorBidi" w:hAnsiTheme="majorBidi" w:cstheme="majorBidi"/>
          <w:b/>
          <w:bCs/>
          <w:sz w:val="22"/>
          <w:szCs w:val="22"/>
        </w:rPr>
      </w:pPr>
    </w:p>
    <w:p w:rsidR="006C194E" w:rsidRPr="001310AA" w:rsidRDefault="006C194E" w:rsidP="006C194E">
      <w:pPr>
        <w:rPr>
          <w:rFonts w:asciiTheme="majorBidi" w:hAnsiTheme="majorBidi" w:cstheme="majorBidi"/>
          <w:b/>
          <w:bCs/>
          <w:sz w:val="22"/>
          <w:szCs w:val="22"/>
        </w:rPr>
      </w:pPr>
    </w:p>
    <w:p w:rsidR="00D21C78" w:rsidRPr="001310AA" w:rsidRDefault="00D21C78" w:rsidP="006C194E">
      <w:pPr>
        <w:rPr>
          <w:rFonts w:asciiTheme="majorBidi" w:hAnsiTheme="majorBidi" w:cstheme="majorBidi"/>
          <w:b/>
          <w:bCs/>
          <w:sz w:val="22"/>
          <w:szCs w:val="22"/>
        </w:rPr>
      </w:pPr>
      <w:r w:rsidRPr="001310AA">
        <w:rPr>
          <w:rFonts w:asciiTheme="majorBidi" w:hAnsiTheme="majorBidi" w:cstheme="majorBidi"/>
          <w:b/>
          <w:bCs/>
          <w:sz w:val="22"/>
          <w:szCs w:val="22"/>
        </w:rPr>
        <w:t xml:space="preserve">Signature: </w:t>
      </w:r>
      <w:r w:rsidR="006C194E" w:rsidRPr="001310AA">
        <w:rPr>
          <w:rFonts w:asciiTheme="majorBidi" w:hAnsiTheme="majorBidi" w:cstheme="majorBidi"/>
          <w:sz w:val="22"/>
          <w:szCs w:val="22"/>
          <w:lang w:bidi="ar-EG"/>
        </w:rPr>
        <w:t>--------------------------------</w:t>
      </w:r>
      <w:r w:rsidRPr="001310AA">
        <w:rPr>
          <w:rFonts w:asciiTheme="majorBidi" w:hAnsiTheme="majorBidi" w:cstheme="majorBidi"/>
          <w:b/>
          <w:bCs/>
          <w:sz w:val="22"/>
          <w:szCs w:val="22"/>
        </w:rPr>
        <w:t xml:space="preserve">    </w:t>
      </w:r>
      <w:r w:rsidR="00406A9A" w:rsidRPr="001310AA">
        <w:rPr>
          <w:rFonts w:asciiTheme="majorBidi" w:hAnsiTheme="majorBidi" w:cstheme="majorBidi"/>
          <w:b/>
          <w:bCs/>
          <w:sz w:val="22"/>
          <w:szCs w:val="22"/>
        </w:rPr>
        <w:t xml:space="preserve">    </w:t>
      </w:r>
      <w:r w:rsidRPr="001310AA">
        <w:rPr>
          <w:rFonts w:asciiTheme="majorBidi" w:hAnsiTheme="majorBidi" w:cstheme="majorBidi"/>
          <w:b/>
          <w:bCs/>
          <w:sz w:val="22"/>
          <w:szCs w:val="22"/>
        </w:rPr>
        <w:t xml:space="preserve">Date: </w:t>
      </w:r>
      <w:r w:rsidR="006C194E" w:rsidRPr="001310AA">
        <w:rPr>
          <w:rFonts w:asciiTheme="majorBidi" w:hAnsiTheme="majorBidi" w:cstheme="majorBidi"/>
          <w:sz w:val="22"/>
          <w:szCs w:val="22"/>
          <w:lang w:bidi="ar-EG"/>
        </w:rPr>
        <w:t>--------------------------------</w:t>
      </w:r>
    </w:p>
    <w:p w:rsidR="00207221" w:rsidRPr="001310AA" w:rsidRDefault="00207221">
      <w:pPr>
        <w:rPr>
          <w:rFonts w:asciiTheme="majorBidi" w:hAnsiTheme="majorBidi" w:cstheme="majorBidi"/>
          <w:b/>
          <w:bCs/>
          <w:sz w:val="22"/>
          <w:szCs w:val="22"/>
        </w:rPr>
      </w:pPr>
    </w:p>
    <w:sectPr w:rsidR="00207221" w:rsidRPr="001310AA" w:rsidSect="00BB27D0">
      <w:headerReference w:type="default" r:id="rId18"/>
      <w:footerReference w:type="default" r:id="rId19"/>
      <w:pgSz w:w="12240" w:h="15840"/>
      <w:pgMar w:top="1440" w:right="1440" w:bottom="1440" w:left="1440" w:header="5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83C" w:rsidRDefault="0017183C" w:rsidP="00121ABF">
      <w:r>
        <w:separator/>
      </w:r>
    </w:p>
  </w:endnote>
  <w:endnote w:type="continuationSeparator" w:id="0">
    <w:p w:rsidR="0017183C" w:rsidRDefault="0017183C" w:rsidP="00121A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Mateen">
    <w:charset w:val="B2"/>
    <w:family w:val="auto"/>
    <w:pitch w:val="variable"/>
    <w:sig w:usb0="00002001"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AL-Mohanad Bold">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AB" w:rsidRPr="00CC2722" w:rsidRDefault="003801AB" w:rsidP="00AD5C17">
    <w:pPr>
      <w:pStyle w:val="Footer"/>
      <w:pBdr>
        <w:top w:val="thinThickSmallGap" w:sz="24" w:space="1" w:color="622423"/>
      </w:pBdr>
      <w:tabs>
        <w:tab w:val="right" w:pos="9360"/>
      </w:tabs>
      <w:rPr>
        <w:rFonts w:ascii="Calibri" w:hAnsi="Calibri"/>
        <w:sz w:val="20"/>
        <w:szCs w:val="20"/>
      </w:rPr>
    </w:pPr>
    <w:r>
      <w:rPr>
        <w:noProof/>
        <w:lang w:val="en-US"/>
      </w:rPr>
      <w:drawing>
        <wp:inline distT="0" distB="0" distL="0" distR="0">
          <wp:extent cx="270510" cy="278130"/>
          <wp:effectExtent l="19050" t="0" r="0" b="0"/>
          <wp:docPr id="2"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270510" cy="278130"/>
                  </a:xfrm>
                  <a:prstGeom prst="rect">
                    <a:avLst/>
                  </a:prstGeom>
                  <a:noFill/>
                  <a:ln w="9525">
                    <a:noFill/>
                    <a:miter lim="800000"/>
                    <a:headEnd/>
                    <a:tailEnd/>
                  </a:ln>
                </pic:spPr>
              </pic:pic>
            </a:graphicData>
          </a:graphic>
        </wp:inline>
      </w:drawing>
    </w:r>
    <w:r w:rsidRPr="00CC2722">
      <w:rPr>
        <w:rFonts w:ascii="Calibri" w:hAnsi="Calibri"/>
        <w:sz w:val="20"/>
        <w:szCs w:val="20"/>
      </w:rPr>
      <w:t xml:space="preserve"> </w:t>
    </w:r>
    <w:r>
      <w:rPr>
        <w:rFonts w:ascii="Calibri" w:hAnsi="Calibri"/>
        <w:sz w:val="20"/>
        <w:szCs w:val="20"/>
      </w:rPr>
      <w:t>Form 5a_Course Specifications _SSRP_1 JULY 2013</w:t>
    </w:r>
    <w:r w:rsidRPr="00CC2722">
      <w:rPr>
        <w:rFonts w:ascii="Calibri" w:hAnsi="Calibri"/>
        <w:sz w:val="20"/>
        <w:szCs w:val="20"/>
      </w:rPr>
      <w:tab/>
    </w:r>
    <w:r>
      <w:rPr>
        <w:rFonts w:ascii="Calibri" w:hAnsi="Calibri"/>
        <w:sz w:val="20"/>
        <w:szCs w:val="20"/>
      </w:rPr>
      <w:tab/>
    </w:r>
    <w:r w:rsidRPr="00CC2722">
      <w:rPr>
        <w:rFonts w:ascii="Calibri" w:hAnsi="Calibri"/>
        <w:sz w:val="20"/>
        <w:szCs w:val="20"/>
      </w:rPr>
      <w:t xml:space="preserve">Page </w:t>
    </w:r>
    <w:r w:rsidR="00C508E9" w:rsidRPr="00CC2722">
      <w:rPr>
        <w:rFonts w:ascii="Calibri" w:hAnsi="Calibri"/>
        <w:sz w:val="20"/>
        <w:szCs w:val="20"/>
      </w:rPr>
      <w:fldChar w:fldCharType="begin"/>
    </w:r>
    <w:r w:rsidRPr="00CC2722">
      <w:rPr>
        <w:rFonts w:ascii="Calibri" w:hAnsi="Calibri"/>
        <w:sz w:val="20"/>
        <w:szCs w:val="20"/>
      </w:rPr>
      <w:instrText xml:space="preserve"> PAGE   \* MERGEFORMAT </w:instrText>
    </w:r>
    <w:r w:rsidR="00C508E9" w:rsidRPr="00CC2722">
      <w:rPr>
        <w:rFonts w:ascii="Calibri" w:hAnsi="Calibri"/>
        <w:sz w:val="20"/>
        <w:szCs w:val="20"/>
      </w:rPr>
      <w:fldChar w:fldCharType="separate"/>
    </w:r>
    <w:r w:rsidR="00865122">
      <w:rPr>
        <w:rFonts w:ascii="Calibri" w:hAnsi="Calibri"/>
        <w:noProof/>
        <w:sz w:val="20"/>
        <w:szCs w:val="20"/>
      </w:rPr>
      <w:t>10</w:t>
    </w:r>
    <w:r w:rsidR="00C508E9" w:rsidRPr="00CC2722">
      <w:rPr>
        <w:rFonts w:ascii="Calibri" w:hAnsi="Calibri"/>
        <w:sz w:val="20"/>
        <w:szCs w:val="20"/>
      </w:rPr>
      <w:fldChar w:fldCharType="end"/>
    </w:r>
  </w:p>
  <w:p w:rsidR="003801AB" w:rsidRDefault="003801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83C" w:rsidRDefault="0017183C" w:rsidP="00121ABF">
      <w:r>
        <w:separator/>
      </w:r>
    </w:p>
  </w:footnote>
  <w:footnote w:type="continuationSeparator" w:id="0">
    <w:p w:rsidR="0017183C" w:rsidRDefault="0017183C" w:rsidP="00121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AB" w:rsidRDefault="00C508E9">
    <w:pPr>
      <w:pStyle w:val="Header"/>
    </w:pPr>
    <w:r>
      <w:rPr>
        <w:noProof/>
      </w:rPr>
      <w:pict>
        <v:rect id="Rectangle 2" o:spid="_x0000_s4098" style="position:absolute;margin-left:381.1pt;margin-top:-9pt;width:122.9pt;height:6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" filled="f" stroked="f">
          <v:textbox>
            <w:txbxContent>
              <w:p w:rsidR="003801AB" w:rsidRPr="00753AB0" w:rsidRDefault="003801AB"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3801AB" w:rsidRPr="00753AB0" w:rsidRDefault="003801AB"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3801AB" w:rsidRPr="00753AB0" w:rsidRDefault="003801AB"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r>
      <w:rPr>
        <w:noProof/>
      </w:rPr>
      <w:pict>
        <v:rect id="Rectangle 1" o:spid="_x0000_s4097" style="position:absolute;margin-left:-50.5pt;margin-top:.3pt;width:183.85pt;height:41.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" filled="f" stroked="f">
          <v:textbox>
            <w:txbxContent>
              <w:p w:rsidR="003801AB" w:rsidRPr="00753AB0" w:rsidRDefault="003801AB" w:rsidP="00121ABF">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3801AB" w:rsidRPr="00753AB0" w:rsidRDefault="003801AB" w:rsidP="00121ABF">
                <w:pPr>
                  <w:jc w:val="center"/>
                  <w:rPr>
                    <w:rFonts w:cs="AL-Mohanad Bold"/>
                    <w:b/>
                    <w:bCs/>
                    <w:color w:val="800080"/>
                    <w:sz w:val="20"/>
                    <w:szCs w:val="20"/>
                  </w:rPr>
                </w:pPr>
                <w:r w:rsidRPr="00753AB0">
                  <w:rPr>
                    <w:rFonts w:cs="AL-Mohanad Bold"/>
                    <w:b/>
                    <w:bCs/>
                    <w:color w:val="800080"/>
                    <w:sz w:val="20"/>
                    <w:szCs w:val="20"/>
                  </w:rPr>
                  <w:t>National Commission for</w:t>
                </w:r>
              </w:p>
              <w:p w:rsidR="003801AB" w:rsidRPr="00753AB0" w:rsidRDefault="003801AB"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rsidR="003801AB">
      <w:tab/>
    </w:r>
    <w:r w:rsidR="003801AB">
      <w:rPr>
        <w:noProof/>
      </w:rPr>
      <w:drawing>
        <wp:inline distT="0" distB="0" distL="0" distR="0">
          <wp:extent cx="797560" cy="833755"/>
          <wp:effectExtent l="19050" t="0" r="254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797560" cy="833755"/>
                  </a:xfrm>
                  <a:prstGeom prst="rect">
                    <a:avLst/>
                  </a:prstGeom>
                  <a:noFill/>
                  <a:ln w="9525">
                    <a:noFill/>
                    <a:miter lim="800000"/>
                    <a:headEnd/>
                    <a:tailEnd/>
                  </a:ln>
                </pic:spPr>
              </pic:pic>
            </a:graphicData>
          </a:graphic>
        </wp:inline>
      </w:drawing>
    </w:r>
    <w:r w:rsidR="003801AB">
      <w:rPr>
        <w:noProo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5227"/>
    <w:multiLevelType w:val="hybridMultilevel"/>
    <w:tmpl w:val="6834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055F3"/>
    <w:multiLevelType w:val="hybridMultilevel"/>
    <w:tmpl w:val="083E7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22E67"/>
    <w:multiLevelType w:val="hybridMultilevel"/>
    <w:tmpl w:val="7FB83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C02DF"/>
    <w:multiLevelType w:val="hybridMultilevel"/>
    <w:tmpl w:val="D43A37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1A6848"/>
    <w:multiLevelType w:val="hybridMultilevel"/>
    <w:tmpl w:val="7B167816"/>
    <w:lvl w:ilvl="0" w:tplc="5D88AB68">
      <w:start w:val="1"/>
      <w:numFmt w:val="bullet"/>
      <w:lvlText w:val=""/>
      <w:lvlJc w:val="left"/>
      <w:pPr>
        <w:ind w:left="360" w:hanging="360"/>
      </w:pPr>
      <w:rPr>
        <w:rFonts w:ascii="Symbol" w:hAnsi="Symbol" w:hint="default"/>
        <w:color w:val="auto"/>
      </w:rPr>
    </w:lvl>
    <w:lvl w:ilvl="1" w:tplc="69DC858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821811"/>
    <w:multiLevelType w:val="hybridMultilevel"/>
    <w:tmpl w:val="D4EE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EC6DF4"/>
    <w:multiLevelType w:val="hybridMultilevel"/>
    <w:tmpl w:val="F946942C"/>
    <w:lvl w:ilvl="0" w:tplc="5DD63E6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A53BB3"/>
    <w:multiLevelType w:val="hybridMultilevel"/>
    <w:tmpl w:val="0038D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4B6957"/>
    <w:multiLevelType w:val="hybridMultilevel"/>
    <w:tmpl w:val="C4B27B2C"/>
    <w:lvl w:ilvl="0" w:tplc="5DD63E6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CC4DF3"/>
    <w:multiLevelType w:val="hybridMultilevel"/>
    <w:tmpl w:val="5CB87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413A43"/>
    <w:multiLevelType w:val="hybridMultilevel"/>
    <w:tmpl w:val="B8A8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DE3313"/>
    <w:multiLevelType w:val="hybridMultilevel"/>
    <w:tmpl w:val="35D0EA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9451D4"/>
    <w:multiLevelType w:val="hybridMultilevel"/>
    <w:tmpl w:val="13DC4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50A1014"/>
    <w:multiLevelType w:val="hybridMultilevel"/>
    <w:tmpl w:val="EB4418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3E0196"/>
    <w:multiLevelType w:val="hybridMultilevel"/>
    <w:tmpl w:val="FBBC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1B46F0"/>
    <w:multiLevelType w:val="hybridMultilevel"/>
    <w:tmpl w:val="597C800E"/>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6">
    <w:nsid w:val="3B7124F8"/>
    <w:multiLevelType w:val="hybridMultilevel"/>
    <w:tmpl w:val="78A844A8"/>
    <w:lvl w:ilvl="0" w:tplc="6C9870D0">
      <w:start w:val="1"/>
      <w:numFmt w:val="bullet"/>
      <w:lvlText w:val=""/>
      <w:lvlJc w:val="left"/>
      <w:pPr>
        <w:tabs>
          <w:tab w:val="num" w:pos="870"/>
        </w:tabs>
        <w:ind w:left="870" w:hanging="360"/>
      </w:pPr>
      <w:rPr>
        <w:rFonts w:ascii="Symbol" w:hAnsi="Symbol" w:hint="default"/>
        <w:color w:val="auto"/>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7">
    <w:nsid w:val="3C793DCC"/>
    <w:multiLevelType w:val="hybridMultilevel"/>
    <w:tmpl w:val="0B14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6E4027"/>
    <w:multiLevelType w:val="hybridMultilevel"/>
    <w:tmpl w:val="96FE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585AF8"/>
    <w:multiLevelType w:val="hybridMultilevel"/>
    <w:tmpl w:val="62A23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6AE3D00"/>
    <w:multiLevelType w:val="hybridMultilevel"/>
    <w:tmpl w:val="C14CF0F6"/>
    <w:lvl w:ilvl="0" w:tplc="5DD63E6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2C69D5"/>
    <w:multiLevelType w:val="hybridMultilevel"/>
    <w:tmpl w:val="BFA4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042354"/>
    <w:multiLevelType w:val="hybridMultilevel"/>
    <w:tmpl w:val="1D906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C9A622B"/>
    <w:multiLevelType w:val="hybridMultilevel"/>
    <w:tmpl w:val="D43A37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4324CF"/>
    <w:multiLevelType w:val="hybridMultilevel"/>
    <w:tmpl w:val="898643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35080C"/>
    <w:multiLevelType w:val="hybridMultilevel"/>
    <w:tmpl w:val="41ACDE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9BA7F2B"/>
    <w:multiLevelType w:val="hybridMultilevel"/>
    <w:tmpl w:val="B67EA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E1F101E"/>
    <w:multiLevelType w:val="hybridMultilevel"/>
    <w:tmpl w:val="154C7F26"/>
    <w:lvl w:ilvl="0" w:tplc="E1B0B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E4390A"/>
    <w:multiLevelType w:val="hybridMultilevel"/>
    <w:tmpl w:val="84C8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226AF3"/>
    <w:multiLevelType w:val="hybridMultilevel"/>
    <w:tmpl w:val="71DC5DBE"/>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0">
    <w:nsid w:val="628A0819"/>
    <w:multiLevelType w:val="hybridMultilevel"/>
    <w:tmpl w:val="D47E7914"/>
    <w:lvl w:ilvl="0" w:tplc="5DD63E68">
      <w:numFmt w:val="bul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8CD445A"/>
    <w:multiLevelType w:val="hybridMultilevel"/>
    <w:tmpl w:val="EB26D6F6"/>
    <w:lvl w:ilvl="0" w:tplc="0409000F">
      <w:start w:val="1"/>
      <w:numFmt w:val="decimal"/>
      <w:lvlText w:val="%1."/>
      <w:lvlJc w:val="left"/>
      <w:pPr>
        <w:ind w:left="612" w:hanging="360"/>
      </w:pPr>
      <w:rPr>
        <w:rFont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2">
    <w:nsid w:val="6AF63C29"/>
    <w:multiLevelType w:val="hybridMultilevel"/>
    <w:tmpl w:val="680E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4D3931"/>
    <w:multiLevelType w:val="hybridMultilevel"/>
    <w:tmpl w:val="0778F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220DDC"/>
    <w:multiLevelType w:val="hybridMultilevel"/>
    <w:tmpl w:val="BF56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483BFB"/>
    <w:multiLevelType w:val="hybridMultilevel"/>
    <w:tmpl w:val="B968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537191"/>
    <w:multiLevelType w:val="hybridMultilevel"/>
    <w:tmpl w:val="CC2C3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9D7556"/>
    <w:multiLevelType w:val="hybridMultilevel"/>
    <w:tmpl w:val="684EE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DB4589"/>
    <w:multiLevelType w:val="hybridMultilevel"/>
    <w:tmpl w:val="BAD28B18"/>
    <w:lvl w:ilvl="0" w:tplc="5DD63E6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1"/>
  </w:num>
  <w:num w:numId="4">
    <w:abstractNumId w:val="12"/>
  </w:num>
  <w:num w:numId="5">
    <w:abstractNumId w:val="28"/>
  </w:num>
  <w:num w:numId="6">
    <w:abstractNumId w:val="4"/>
  </w:num>
  <w:num w:numId="7">
    <w:abstractNumId w:val="19"/>
  </w:num>
  <w:num w:numId="8">
    <w:abstractNumId w:val="25"/>
  </w:num>
  <w:num w:numId="9">
    <w:abstractNumId w:val="35"/>
  </w:num>
  <w:num w:numId="10">
    <w:abstractNumId w:val="14"/>
  </w:num>
  <w:num w:numId="11">
    <w:abstractNumId w:val="17"/>
  </w:num>
  <w:num w:numId="12">
    <w:abstractNumId w:val="22"/>
  </w:num>
  <w:num w:numId="13">
    <w:abstractNumId w:val="5"/>
  </w:num>
  <w:num w:numId="14">
    <w:abstractNumId w:val="26"/>
  </w:num>
  <w:num w:numId="15">
    <w:abstractNumId w:val="21"/>
  </w:num>
  <w:num w:numId="16">
    <w:abstractNumId w:val="16"/>
  </w:num>
  <w:num w:numId="17">
    <w:abstractNumId w:val="0"/>
  </w:num>
  <w:num w:numId="18">
    <w:abstractNumId w:val="8"/>
  </w:num>
  <w:num w:numId="19">
    <w:abstractNumId w:val="20"/>
  </w:num>
  <w:num w:numId="20">
    <w:abstractNumId w:val="7"/>
  </w:num>
  <w:num w:numId="21">
    <w:abstractNumId w:val="38"/>
  </w:num>
  <w:num w:numId="22">
    <w:abstractNumId w:val="27"/>
  </w:num>
  <w:num w:numId="23">
    <w:abstractNumId w:val="10"/>
  </w:num>
  <w:num w:numId="24">
    <w:abstractNumId w:val="6"/>
  </w:num>
  <w:num w:numId="25">
    <w:abstractNumId w:val="32"/>
  </w:num>
  <w:num w:numId="26">
    <w:abstractNumId w:val="34"/>
  </w:num>
  <w:num w:numId="27">
    <w:abstractNumId w:val="13"/>
  </w:num>
  <w:num w:numId="28">
    <w:abstractNumId w:val="29"/>
  </w:num>
  <w:num w:numId="29">
    <w:abstractNumId w:val="31"/>
  </w:num>
  <w:num w:numId="30">
    <w:abstractNumId w:val="1"/>
  </w:num>
  <w:num w:numId="31">
    <w:abstractNumId w:val="3"/>
  </w:num>
  <w:num w:numId="32">
    <w:abstractNumId w:val="23"/>
  </w:num>
  <w:num w:numId="33">
    <w:abstractNumId w:val="33"/>
  </w:num>
  <w:num w:numId="34">
    <w:abstractNumId w:val="37"/>
  </w:num>
  <w:num w:numId="35">
    <w:abstractNumId w:val="24"/>
  </w:num>
  <w:num w:numId="36">
    <w:abstractNumId w:val="2"/>
  </w:num>
  <w:num w:numId="37">
    <w:abstractNumId w:val="9"/>
  </w:num>
  <w:num w:numId="38">
    <w:abstractNumId w:val="36"/>
  </w:num>
  <w:num w:numId="39">
    <w:abstractNumId w:val="18"/>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4E17A4"/>
    <w:rsid w:val="0001403B"/>
    <w:rsid w:val="0002030E"/>
    <w:rsid w:val="00022B4B"/>
    <w:rsid w:val="00031E4E"/>
    <w:rsid w:val="000467CF"/>
    <w:rsid w:val="00050238"/>
    <w:rsid w:val="00057453"/>
    <w:rsid w:val="00057E75"/>
    <w:rsid w:val="00085EE9"/>
    <w:rsid w:val="00094366"/>
    <w:rsid w:val="00097C5F"/>
    <w:rsid w:val="000A132E"/>
    <w:rsid w:val="000A29E7"/>
    <w:rsid w:val="000A5289"/>
    <w:rsid w:val="000A58C7"/>
    <w:rsid w:val="000B4D8C"/>
    <w:rsid w:val="000E2820"/>
    <w:rsid w:val="000F08FC"/>
    <w:rsid w:val="0011060D"/>
    <w:rsid w:val="001125F8"/>
    <w:rsid w:val="00112C3A"/>
    <w:rsid w:val="00121ABF"/>
    <w:rsid w:val="00121D02"/>
    <w:rsid w:val="001310AA"/>
    <w:rsid w:val="00151404"/>
    <w:rsid w:val="00163A05"/>
    <w:rsid w:val="0017183C"/>
    <w:rsid w:val="00173FE9"/>
    <w:rsid w:val="0017451F"/>
    <w:rsid w:val="00174811"/>
    <w:rsid w:val="001A0018"/>
    <w:rsid w:val="001B233F"/>
    <w:rsid w:val="001B55A1"/>
    <w:rsid w:val="001C1701"/>
    <w:rsid w:val="001C3171"/>
    <w:rsid w:val="001C3311"/>
    <w:rsid w:val="001D3A1C"/>
    <w:rsid w:val="001D3D72"/>
    <w:rsid w:val="001D79E5"/>
    <w:rsid w:val="001E3C73"/>
    <w:rsid w:val="001F11F5"/>
    <w:rsid w:val="00206BC3"/>
    <w:rsid w:val="00207221"/>
    <w:rsid w:val="00216130"/>
    <w:rsid w:val="0022352B"/>
    <w:rsid w:val="00223EF2"/>
    <w:rsid w:val="00230744"/>
    <w:rsid w:val="0023693B"/>
    <w:rsid w:val="0025436C"/>
    <w:rsid w:val="00254744"/>
    <w:rsid w:val="00254B30"/>
    <w:rsid w:val="002579B7"/>
    <w:rsid w:val="0028121A"/>
    <w:rsid w:val="00295955"/>
    <w:rsid w:val="00296F04"/>
    <w:rsid w:val="002B5732"/>
    <w:rsid w:val="002D197B"/>
    <w:rsid w:val="002D2132"/>
    <w:rsid w:val="002D571F"/>
    <w:rsid w:val="002E02AC"/>
    <w:rsid w:val="002E08DF"/>
    <w:rsid w:val="002E43C9"/>
    <w:rsid w:val="002F7D7F"/>
    <w:rsid w:val="0032618B"/>
    <w:rsid w:val="00330521"/>
    <w:rsid w:val="00336C2F"/>
    <w:rsid w:val="00363845"/>
    <w:rsid w:val="00365FBB"/>
    <w:rsid w:val="00376A73"/>
    <w:rsid w:val="003801AB"/>
    <w:rsid w:val="003A1F18"/>
    <w:rsid w:val="003B03B4"/>
    <w:rsid w:val="003B131A"/>
    <w:rsid w:val="003B6B10"/>
    <w:rsid w:val="003D307B"/>
    <w:rsid w:val="003E08EB"/>
    <w:rsid w:val="003F02EC"/>
    <w:rsid w:val="003F7420"/>
    <w:rsid w:val="00406A9A"/>
    <w:rsid w:val="00411604"/>
    <w:rsid w:val="00425442"/>
    <w:rsid w:val="00452C97"/>
    <w:rsid w:val="0046165B"/>
    <w:rsid w:val="00462E17"/>
    <w:rsid w:val="00481845"/>
    <w:rsid w:val="004851A3"/>
    <w:rsid w:val="004879C1"/>
    <w:rsid w:val="004A0C05"/>
    <w:rsid w:val="004B08D8"/>
    <w:rsid w:val="004D3337"/>
    <w:rsid w:val="004D559B"/>
    <w:rsid w:val="004E17A4"/>
    <w:rsid w:val="004E5C1C"/>
    <w:rsid w:val="00502F3A"/>
    <w:rsid w:val="00506246"/>
    <w:rsid w:val="005117F6"/>
    <w:rsid w:val="00521315"/>
    <w:rsid w:val="00523846"/>
    <w:rsid w:val="0052626D"/>
    <w:rsid w:val="00530970"/>
    <w:rsid w:val="00541E34"/>
    <w:rsid w:val="00542697"/>
    <w:rsid w:val="005502F9"/>
    <w:rsid w:val="00552581"/>
    <w:rsid w:val="00556B80"/>
    <w:rsid w:val="005573D9"/>
    <w:rsid w:val="0056782C"/>
    <w:rsid w:val="00572E4F"/>
    <w:rsid w:val="0059083C"/>
    <w:rsid w:val="00590FF7"/>
    <w:rsid w:val="005929DE"/>
    <w:rsid w:val="005A6666"/>
    <w:rsid w:val="005B1E2D"/>
    <w:rsid w:val="005B5381"/>
    <w:rsid w:val="005B6501"/>
    <w:rsid w:val="005C521E"/>
    <w:rsid w:val="005D121C"/>
    <w:rsid w:val="005D4FC8"/>
    <w:rsid w:val="005D7DE6"/>
    <w:rsid w:val="005F5C20"/>
    <w:rsid w:val="00632770"/>
    <w:rsid w:val="00634302"/>
    <w:rsid w:val="00643CF2"/>
    <w:rsid w:val="00645F4A"/>
    <w:rsid w:val="006506DC"/>
    <w:rsid w:val="00652687"/>
    <w:rsid w:val="00660217"/>
    <w:rsid w:val="0067193A"/>
    <w:rsid w:val="00674BE4"/>
    <w:rsid w:val="00683D9D"/>
    <w:rsid w:val="00683E02"/>
    <w:rsid w:val="00686EA6"/>
    <w:rsid w:val="006904D2"/>
    <w:rsid w:val="006A1D63"/>
    <w:rsid w:val="006A5F85"/>
    <w:rsid w:val="006B0FE8"/>
    <w:rsid w:val="006C194E"/>
    <w:rsid w:val="006D6E1A"/>
    <w:rsid w:val="006D7188"/>
    <w:rsid w:val="006F1EE7"/>
    <w:rsid w:val="007044A9"/>
    <w:rsid w:val="00705D8E"/>
    <w:rsid w:val="00750E67"/>
    <w:rsid w:val="007548AF"/>
    <w:rsid w:val="0075748B"/>
    <w:rsid w:val="00774CFB"/>
    <w:rsid w:val="0077755B"/>
    <w:rsid w:val="007820DC"/>
    <w:rsid w:val="00784910"/>
    <w:rsid w:val="0079184F"/>
    <w:rsid w:val="007A3581"/>
    <w:rsid w:val="007B33D3"/>
    <w:rsid w:val="007B45A3"/>
    <w:rsid w:val="007B5263"/>
    <w:rsid w:val="007B73E3"/>
    <w:rsid w:val="007C0580"/>
    <w:rsid w:val="007C2207"/>
    <w:rsid w:val="007E07EB"/>
    <w:rsid w:val="007E0921"/>
    <w:rsid w:val="00813885"/>
    <w:rsid w:val="00820E5F"/>
    <w:rsid w:val="00840A9F"/>
    <w:rsid w:val="00841AFC"/>
    <w:rsid w:val="0085056F"/>
    <w:rsid w:val="008634FC"/>
    <w:rsid w:val="00865122"/>
    <w:rsid w:val="0087491F"/>
    <w:rsid w:val="0088073F"/>
    <w:rsid w:val="00881899"/>
    <w:rsid w:val="00883010"/>
    <w:rsid w:val="00886A9E"/>
    <w:rsid w:val="0089278E"/>
    <w:rsid w:val="00897E65"/>
    <w:rsid w:val="008A5449"/>
    <w:rsid w:val="008A5F18"/>
    <w:rsid w:val="008A69A9"/>
    <w:rsid w:val="008A6AFC"/>
    <w:rsid w:val="008A7CB2"/>
    <w:rsid w:val="008A7EA0"/>
    <w:rsid w:val="008B552F"/>
    <w:rsid w:val="008B5DE8"/>
    <w:rsid w:val="008C2257"/>
    <w:rsid w:val="008C6F7A"/>
    <w:rsid w:val="008D40BF"/>
    <w:rsid w:val="008D59E8"/>
    <w:rsid w:val="008D6944"/>
    <w:rsid w:val="008D6C92"/>
    <w:rsid w:val="008D6EF7"/>
    <w:rsid w:val="008E2C51"/>
    <w:rsid w:val="009105F4"/>
    <w:rsid w:val="00910CB6"/>
    <w:rsid w:val="0092404F"/>
    <w:rsid w:val="0092740D"/>
    <w:rsid w:val="00931644"/>
    <w:rsid w:val="009370F7"/>
    <w:rsid w:val="009414EB"/>
    <w:rsid w:val="00954F38"/>
    <w:rsid w:val="00957112"/>
    <w:rsid w:val="009755D2"/>
    <w:rsid w:val="00991295"/>
    <w:rsid w:val="00993B74"/>
    <w:rsid w:val="009A5B28"/>
    <w:rsid w:val="009D4674"/>
    <w:rsid w:val="009D4A3E"/>
    <w:rsid w:val="009D6531"/>
    <w:rsid w:val="009F38EF"/>
    <w:rsid w:val="00A22B5E"/>
    <w:rsid w:val="00A2321D"/>
    <w:rsid w:val="00A300E2"/>
    <w:rsid w:val="00A51C5E"/>
    <w:rsid w:val="00A52595"/>
    <w:rsid w:val="00A6195D"/>
    <w:rsid w:val="00A62961"/>
    <w:rsid w:val="00A63CCB"/>
    <w:rsid w:val="00A74FB2"/>
    <w:rsid w:val="00A91ACE"/>
    <w:rsid w:val="00AA0CE3"/>
    <w:rsid w:val="00AA4BB1"/>
    <w:rsid w:val="00AB1BBE"/>
    <w:rsid w:val="00AD0E42"/>
    <w:rsid w:val="00AD12D5"/>
    <w:rsid w:val="00AD3DE0"/>
    <w:rsid w:val="00AD42A2"/>
    <w:rsid w:val="00AD5C17"/>
    <w:rsid w:val="00AD5F0E"/>
    <w:rsid w:val="00AF45D3"/>
    <w:rsid w:val="00B117C1"/>
    <w:rsid w:val="00B15CC9"/>
    <w:rsid w:val="00B16FC3"/>
    <w:rsid w:val="00B43A8D"/>
    <w:rsid w:val="00B50B21"/>
    <w:rsid w:val="00B561B8"/>
    <w:rsid w:val="00B62CB5"/>
    <w:rsid w:val="00B65050"/>
    <w:rsid w:val="00B81727"/>
    <w:rsid w:val="00B87881"/>
    <w:rsid w:val="00B967D1"/>
    <w:rsid w:val="00BA3D90"/>
    <w:rsid w:val="00BA6B8A"/>
    <w:rsid w:val="00BB27D0"/>
    <w:rsid w:val="00BB2C36"/>
    <w:rsid w:val="00BD3478"/>
    <w:rsid w:val="00BE0BF2"/>
    <w:rsid w:val="00BE7C71"/>
    <w:rsid w:val="00BF3A87"/>
    <w:rsid w:val="00C069DD"/>
    <w:rsid w:val="00C06E2C"/>
    <w:rsid w:val="00C25865"/>
    <w:rsid w:val="00C32FFE"/>
    <w:rsid w:val="00C37CD8"/>
    <w:rsid w:val="00C41EB5"/>
    <w:rsid w:val="00C42A62"/>
    <w:rsid w:val="00C47650"/>
    <w:rsid w:val="00C508E9"/>
    <w:rsid w:val="00C62535"/>
    <w:rsid w:val="00C62C6D"/>
    <w:rsid w:val="00C65E28"/>
    <w:rsid w:val="00C66438"/>
    <w:rsid w:val="00C67BA7"/>
    <w:rsid w:val="00C67FD4"/>
    <w:rsid w:val="00C70CFF"/>
    <w:rsid w:val="00C71DC9"/>
    <w:rsid w:val="00C80458"/>
    <w:rsid w:val="00CB0178"/>
    <w:rsid w:val="00CB087A"/>
    <w:rsid w:val="00CC18D7"/>
    <w:rsid w:val="00CC38E5"/>
    <w:rsid w:val="00CC4011"/>
    <w:rsid w:val="00CC60AB"/>
    <w:rsid w:val="00CC7B58"/>
    <w:rsid w:val="00CD4DEE"/>
    <w:rsid w:val="00CD506E"/>
    <w:rsid w:val="00CE05A9"/>
    <w:rsid w:val="00CF4B42"/>
    <w:rsid w:val="00CF5231"/>
    <w:rsid w:val="00D20FE4"/>
    <w:rsid w:val="00D21C78"/>
    <w:rsid w:val="00D34881"/>
    <w:rsid w:val="00D37E75"/>
    <w:rsid w:val="00D43B8A"/>
    <w:rsid w:val="00D53E5A"/>
    <w:rsid w:val="00D5694E"/>
    <w:rsid w:val="00D61F6D"/>
    <w:rsid w:val="00D732D1"/>
    <w:rsid w:val="00D7675F"/>
    <w:rsid w:val="00D8622D"/>
    <w:rsid w:val="00D90EB3"/>
    <w:rsid w:val="00DB4B46"/>
    <w:rsid w:val="00DC7952"/>
    <w:rsid w:val="00DE1CBF"/>
    <w:rsid w:val="00DE204C"/>
    <w:rsid w:val="00E041E7"/>
    <w:rsid w:val="00E162AF"/>
    <w:rsid w:val="00E2281A"/>
    <w:rsid w:val="00E3734A"/>
    <w:rsid w:val="00E40F12"/>
    <w:rsid w:val="00E55412"/>
    <w:rsid w:val="00E737CE"/>
    <w:rsid w:val="00E74ACF"/>
    <w:rsid w:val="00E83A18"/>
    <w:rsid w:val="00E96557"/>
    <w:rsid w:val="00EA77A8"/>
    <w:rsid w:val="00EF2C57"/>
    <w:rsid w:val="00EF3A23"/>
    <w:rsid w:val="00F032AC"/>
    <w:rsid w:val="00F1376C"/>
    <w:rsid w:val="00F33137"/>
    <w:rsid w:val="00F54D8F"/>
    <w:rsid w:val="00F624F3"/>
    <w:rsid w:val="00F63048"/>
    <w:rsid w:val="00F74E61"/>
    <w:rsid w:val="00F8345A"/>
    <w:rsid w:val="00F87BAD"/>
    <w:rsid w:val="00F9024C"/>
    <w:rsid w:val="00F91053"/>
    <w:rsid w:val="00F914E4"/>
    <w:rsid w:val="00F96E9D"/>
    <w:rsid w:val="00F97517"/>
    <w:rsid w:val="00FA72A9"/>
    <w:rsid w:val="00FB190E"/>
    <w:rsid w:val="00FD7743"/>
    <w:rsid w:val="00FD7FA4"/>
    <w:rsid w:val="00FE34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3">
    <w:name w:val="heading 3"/>
    <w:basedOn w:val="Normal"/>
    <w:next w:val="Normal"/>
    <w:link w:val="Heading3Char"/>
    <w:qFormat/>
    <w:rsid w:val="004E17A4"/>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rsid w:val="00CC60AB"/>
    <w:pPr>
      <w:tabs>
        <w:tab w:val="center" w:pos="4153"/>
        <w:tab w:val="right" w:pos="8306"/>
      </w:tabs>
    </w:pPr>
    <w:rPr>
      <w:lang w:val="en-AU"/>
    </w:rPr>
  </w:style>
  <w:style w:type="character" w:customStyle="1" w:styleId="FooterChar">
    <w:name w:val="Footer Char"/>
    <w:basedOn w:val="DefaultParagraphFont"/>
    <w:link w:val="Footer"/>
    <w:rsid w:val="00CC60AB"/>
    <w:rPr>
      <w:rFonts w:ascii="Times New Roman" w:eastAsia="Times New Roman" w:hAnsi="Times New Roman" w:cs="Times New Roman"/>
      <w:sz w:val="24"/>
      <w:szCs w:val="24"/>
      <w:lang w:val="en-AU"/>
    </w:rPr>
  </w:style>
  <w:style w:type="table" w:styleId="TableGrid">
    <w:name w:val="Table Grid"/>
    <w:basedOn w:val="TableNormal"/>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95D"/>
    <w:rPr>
      <w:rFonts w:ascii="Tahoma" w:hAnsi="Tahoma" w:cs="Tahoma"/>
      <w:sz w:val="16"/>
      <w:szCs w:val="16"/>
    </w:rPr>
  </w:style>
  <w:style w:type="character" w:customStyle="1" w:styleId="BalloonTextChar">
    <w:name w:val="Balloon Text Char"/>
    <w:basedOn w:val="DefaultParagraphFont"/>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basedOn w:val="DefaultParagraphFont"/>
    <w:link w:val="Header"/>
    <w:uiPriority w:val="99"/>
    <w:rsid w:val="00121ABF"/>
    <w:rPr>
      <w:rFonts w:ascii="Times New Roman" w:eastAsia="Times New Roman" w:hAnsi="Times New Roman" w:cs="Times New Roman"/>
      <w:sz w:val="24"/>
      <w:szCs w:val="24"/>
    </w:rPr>
  </w:style>
  <w:style w:type="character" w:styleId="Hyperlink">
    <w:name w:val="Hyperlink"/>
    <w:uiPriority w:val="99"/>
    <w:unhideWhenUsed/>
    <w:rsid w:val="00F87BAD"/>
    <w:rPr>
      <w:color w:val="0000FF"/>
      <w:u w:val="single"/>
    </w:rPr>
  </w:style>
  <w:style w:type="paragraph" w:styleId="ListParagraph">
    <w:name w:val="List Paragraph"/>
    <w:basedOn w:val="Normal"/>
    <w:uiPriority w:val="34"/>
    <w:qFormat/>
    <w:rsid w:val="007548AF"/>
    <w:pPr>
      <w:bidi/>
      <w:spacing w:after="200" w:line="276" w:lineRule="auto"/>
      <w:ind w:left="720"/>
      <w:contextualSpacing/>
    </w:pPr>
    <w:rPr>
      <w:rFonts w:ascii="Calibri" w:eastAsia="Calibri" w:hAnsi="Calibri" w:cs="Arial"/>
      <w:sz w:val="22"/>
      <w:szCs w:val="22"/>
    </w:rPr>
  </w:style>
  <w:style w:type="character" w:styleId="Emphasis">
    <w:name w:val="Emphasis"/>
    <w:basedOn w:val="DefaultParagraphFont"/>
    <w:uiPriority w:val="20"/>
    <w:qFormat/>
    <w:rsid w:val="00C41EB5"/>
    <w:rPr>
      <w:b/>
      <w:bCs/>
      <w:i w:val="0"/>
      <w:iCs w:val="0"/>
    </w:rPr>
  </w:style>
  <w:style w:type="paragraph" w:styleId="BodyText2">
    <w:name w:val="Body Text 2"/>
    <w:basedOn w:val="Normal"/>
    <w:link w:val="BodyText2Char"/>
    <w:rsid w:val="006904D2"/>
    <w:pPr>
      <w:jc w:val="lowKashida"/>
    </w:pPr>
    <w:rPr>
      <w:sz w:val="28"/>
      <w:szCs w:val="26"/>
    </w:rPr>
  </w:style>
  <w:style w:type="character" w:customStyle="1" w:styleId="BodyText2Char">
    <w:name w:val="Body Text 2 Char"/>
    <w:basedOn w:val="DefaultParagraphFont"/>
    <w:link w:val="BodyText2"/>
    <w:rsid w:val="006904D2"/>
    <w:rPr>
      <w:rFonts w:ascii="Times New Roman" w:eastAsia="Times New Roman" w:hAnsi="Times New Roman" w:cs="Times New Roman"/>
      <w:sz w:val="28"/>
      <w:szCs w:val="26"/>
    </w:rPr>
  </w:style>
  <w:style w:type="character" w:styleId="CommentReference">
    <w:name w:val="annotation reference"/>
    <w:basedOn w:val="DefaultParagraphFont"/>
    <w:uiPriority w:val="99"/>
    <w:semiHidden/>
    <w:unhideWhenUsed/>
    <w:rsid w:val="0079184F"/>
    <w:rPr>
      <w:sz w:val="16"/>
      <w:szCs w:val="16"/>
    </w:rPr>
  </w:style>
  <w:style w:type="paragraph" w:styleId="CommentText">
    <w:name w:val="annotation text"/>
    <w:basedOn w:val="Normal"/>
    <w:link w:val="CommentTextChar"/>
    <w:uiPriority w:val="99"/>
    <w:semiHidden/>
    <w:unhideWhenUsed/>
    <w:rsid w:val="0079184F"/>
    <w:rPr>
      <w:sz w:val="20"/>
      <w:szCs w:val="20"/>
    </w:rPr>
  </w:style>
  <w:style w:type="character" w:customStyle="1" w:styleId="CommentTextChar">
    <w:name w:val="Comment Text Char"/>
    <w:basedOn w:val="DefaultParagraphFont"/>
    <w:link w:val="CommentText"/>
    <w:uiPriority w:val="99"/>
    <w:semiHidden/>
    <w:rsid w:val="0079184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79184F"/>
    <w:rPr>
      <w:b/>
      <w:bCs/>
    </w:rPr>
  </w:style>
  <w:style w:type="character" w:customStyle="1" w:styleId="CommentSubjectChar">
    <w:name w:val="Comment Subject Char"/>
    <w:basedOn w:val="CommentTextChar"/>
    <w:link w:val="CommentSubject"/>
    <w:uiPriority w:val="99"/>
    <w:semiHidden/>
    <w:rsid w:val="0079184F"/>
    <w:rPr>
      <w:rFonts w:ascii="Times New Roman" w:eastAsia="Times New Roman" w:hAnsi="Times New Roman" w:cs="Times New Roman"/>
      <w:b/>
      <w:bCs/>
    </w:rPr>
  </w:style>
  <w:style w:type="paragraph" w:styleId="NormalWeb">
    <w:name w:val="Normal (Web)"/>
    <w:basedOn w:val="Normal"/>
    <w:uiPriority w:val="99"/>
    <w:semiHidden/>
    <w:unhideWhenUsed/>
    <w:rsid w:val="00452C97"/>
    <w:pPr>
      <w:spacing w:before="100" w:beforeAutospacing="1" w:after="100" w:afterAutospacing="1"/>
    </w:pPr>
  </w:style>
  <w:style w:type="character" w:customStyle="1" w:styleId="UnresolvedMention">
    <w:name w:val="Unresolved Mention"/>
    <w:basedOn w:val="DefaultParagraphFont"/>
    <w:uiPriority w:val="99"/>
    <w:semiHidden/>
    <w:unhideWhenUsed/>
    <w:rsid w:val="008634FC"/>
    <w:rPr>
      <w:color w:val="808080"/>
      <w:shd w:val="clear" w:color="auto" w:fill="E6E6E6"/>
    </w:rPr>
  </w:style>
  <w:style w:type="character" w:customStyle="1" w:styleId="st1">
    <w:name w:val="st1"/>
    <w:basedOn w:val="DefaultParagraphFont"/>
    <w:rsid w:val="00B117C1"/>
  </w:style>
</w:styles>
</file>

<file path=word/webSettings.xml><?xml version="1.0" encoding="utf-8"?>
<w:webSettings xmlns:r="http://schemas.openxmlformats.org/officeDocument/2006/relationships" xmlns:w="http://schemas.openxmlformats.org/wordprocessingml/2006/main">
  <w:divs>
    <w:div w:id="439957550">
      <w:bodyDiv w:val="1"/>
      <w:marLeft w:val="0"/>
      <w:marRight w:val="0"/>
      <w:marTop w:val="0"/>
      <w:marBottom w:val="0"/>
      <w:divBdr>
        <w:top w:val="none" w:sz="0" w:space="0" w:color="auto"/>
        <w:left w:val="none" w:sz="0" w:space="0" w:color="auto"/>
        <w:bottom w:val="none" w:sz="0" w:space="0" w:color="auto"/>
        <w:right w:val="none" w:sz="0" w:space="0" w:color="auto"/>
      </w:divBdr>
    </w:div>
    <w:div w:id="532303596">
      <w:bodyDiv w:val="1"/>
      <w:marLeft w:val="0"/>
      <w:marRight w:val="0"/>
      <w:marTop w:val="0"/>
      <w:marBottom w:val="0"/>
      <w:divBdr>
        <w:top w:val="none" w:sz="0" w:space="0" w:color="auto"/>
        <w:left w:val="none" w:sz="0" w:space="0" w:color="auto"/>
        <w:bottom w:val="none" w:sz="0" w:space="0" w:color="auto"/>
        <w:right w:val="none" w:sz="0" w:space="0" w:color="auto"/>
      </w:divBdr>
    </w:div>
    <w:div w:id="126268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othamsted.ac.uk/noteboo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b.berkeley.edu/BIOS/subject.html" TargetMode="External"/><Relationship Id="rId17" Type="http://schemas.openxmlformats.org/officeDocument/2006/relationships/hyperlink" Target="mailto:sssiddiqui@uqu.edu.sa" TargetMode="External"/><Relationship Id="rId2" Type="http://schemas.openxmlformats.org/officeDocument/2006/relationships/numbering" Target="numbering.xml"/><Relationship Id="rId16" Type="http://schemas.openxmlformats.org/officeDocument/2006/relationships/hyperlink" Target="mailto:sssiddiqui@uqu.edu.s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nderbilt.edu/viibre/CellCultureBasicsEU.pdf" TargetMode="External"/><Relationship Id="rId5" Type="http://schemas.openxmlformats.org/officeDocument/2006/relationships/webSettings" Target="webSettings.xml"/><Relationship Id="rId15" Type="http://schemas.openxmlformats.org/officeDocument/2006/relationships/hyperlink" Target="mailto:fmfasakhany@uqu.edu.sa" TargetMode="External"/><Relationship Id="rId10" Type="http://schemas.openxmlformats.org/officeDocument/2006/relationships/hyperlink" Target="file:///E:/Users/Abdel-Rahman%20Youssef/Downloads/a-basic-pcr-protocol.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alatar@uqu.edu.s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0B0D2-BCD7-4A01-9327-BB1A0C4E5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10</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solution</cp:lastModifiedBy>
  <cp:revision>1</cp:revision>
  <cp:lastPrinted>2013-06-22T10:32:00Z</cp:lastPrinted>
  <dcterms:created xsi:type="dcterms:W3CDTF">2018-01-01T16:29:00Z</dcterms:created>
  <dcterms:modified xsi:type="dcterms:W3CDTF">2018-11-18T09:12:00Z</dcterms:modified>
</cp:coreProperties>
</file>